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0979C" w14:textId="77777777" w:rsidR="00631039" w:rsidRPr="002111D2" w:rsidRDefault="00631039" w:rsidP="007962FE">
      <w:pPr>
        <w:spacing w:after="288"/>
        <w:rPr>
          <w:rFonts w:ascii="Arial" w:hAnsi="Arial" w:cs="Arial"/>
          <w:b/>
          <w:bCs/>
          <w:sz w:val="20"/>
          <w:szCs w:val="20"/>
          <w:lang w:val="en-GB" w:eastAsia="de-DE"/>
        </w:rPr>
      </w:pPr>
    </w:p>
    <w:p w14:paraId="16172691" w14:textId="77341759" w:rsidR="00631039" w:rsidRPr="002111D2" w:rsidRDefault="00631039" w:rsidP="00631039">
      <w:pPr>
        <w:spacing w:after="288"/>
        <w:jc w:val="center"/>
        <w:rPr>
          <w:rFonts w:ascii="Arial" w:hAnsi="Arial" w:cs="Arial"/>
          <w:b/>
          <w:bCs/>
          <w:sz w:val="20"/>
          <w:szCs w:val="20"/>
          <w:lang w:val="en-GB" w:eastAsia="de-DE"/>
        </w:rPr>
      </w:pPr>
      <w:r w:rsidRPr="002111D2">
        <w:rPr>
          <w:rFonts w:ascii="Arial" w:hAnsi="Arial" w:cs="Arial"/>
          <w:b/>
          <w:bCs/>
          <w:sz w:val="20"/>
          <w:szCs w:val="20"/>
          <w:lang w:val="en-GB" w:eastAsia="de-DE"/>
        </w:rPr>
        <w:t>Declaration of Undertaking</w:t>
      </w:r>
    </w:p>
    <w:p w14:paraId="350A634D" w14:textId="5599D606" w:rsidR="00631039" w:rsidRPr="002111D2" w:rsidRDefault="00631039" w:rsidP="00631039">
      <w:pPr>
        <w:rPr>
          <w:rFonts w:ascii="Arial" w:hAnsi="Arial" w:cs="Arial"/>
          <w:sz w:val="20"/>
          <w:szCs w:val="20"/>
          <w:lang w:val="en-GB"/>
        </w:rPr>
      </w:pPr>
      <w:r w:rsidRPr="002111D2">
        <w:rPr>
          <w:rFonts w:ascii="Arial" w:hAnsi="Arial" w:cs="Arial"/>
          <w:sz w:val="20"/>
          <w:szCs w:val="20"/>
          <w:lang w:val="en-GB"/>
        </w:rPr>
        <w:t>For the attention of</w:t>
      </w:r>
    </w:p>
    <w:p w14:paraId="09B47C60" w14:textId="77777777" w:rsidR="00631039" w:rsidRPr="002111D2" w:rsidRDefault="00631039" w:rsidP="00631039">
      <w:pPr>
        <w:rPr>
          <w:rFonts w:ascii="Arial" w:hAnsi="Arial" w:cs="Arial"/>
          <w:sz w:val="20"/>
          <w:szCs w:val="20"/>
          <w:lang w:val="en-GB"/>
        </w:rPr>
      </w:pPr>
    </w:p>
    <w:p w14:paraId="13B7E921" w14:textId="56B19E6E" w:rsidR="00631039" w:rsidRPr="002111D2" w:rsidRDefault="00631039" w:rsidP="00631039">
      <w:pPr>
        <w:rPr>
          <w:rFonts w:ascii="Arial" w:hAnsi="Arial" w:cs="Arial"/>
          <w:b/>
          <w:bCs/>
          <w:sz w:val="20"/>
          <w:szCs w:val="20"/>
          <w:lang w:val="en-GB"/>
        </w:rPr>
      </w:pPr>
      <w:r w:rsidRPr="002111D2">
        <w:rPr>
          <w:rFonts w:ascii="Arial" w:hAnsi="Arial" w:cs="Arial"/>
          <w:b/>
          <w:bCs/>
          <w:sz w:val="20"/>
          <w:szCs w:val="20"/>
          <w:lang w:val="en-GB"/>
        </w:rPr>
        <w:t>ACGF Foundation</w:t>
      </w:r>
    </w:p>
    <w:p w14:paraId="56DB8989" w14:textId="77777777" w:rsidR="00631039" w:rsidRPr="002111D2" w:rsidRDefault="00631039" w:rsidP="00631039">
      <w:pPr>
        <w:rPr>
          <w:rFonts w:ascii="Arial" w:hAnsi="Arial" w:cs="Arial"/>
          <w:sz w:val="20"/>
          <w:szCs w:val="20"/>
          <w:lang w:val="en-GB"/>
        </w:rPr>
      </w:pPr>
      <w:proofErr w:type="spellStart"/>
      <w:r w:rsidRPr="002111D2">
        <w:rPr>
          <w:rFonts w:ascii="Arial" w:hAnsi="Arial" w:cs="Arial"/>
          <w:sz w:val="20"/>
          <w:szCs w:val="20"/>
          <w:lang w:val="en-GB"/>
        </w:rPr>
        <w:t>Neusser</w:t>
      </w:r>
      <w:proofErr w:type="spellEnd"/>
      <w:r w:rsidRPr="002111D2">
        <w:rPr>
          <w:rFonts w:ascii="Arial" w:hAnsi="Arial" w:cs="Arial"/>
          <w:sz w:val="20"/>
          <w:szCs w:val="20"/>
          <w:lang w:val="en-GB"/>
        </w:rPr>
        <w:t xml:space="preserve"> Str. 182</w:t>
      </w:r>
    </w:p>
    <w:p w14:paraId="77FDA56E" w14:textId="77E61D77" w:rsidR="00631039" w:rsidRPr="002111D2" w:rsidRDefault="00631039" w:rsidP="00631039">
      <w:pPr>
        <w:rPr>
          <w:rFonts w:ascii="Arial" w:hAnsi="Arial" w:cs="Arial"/>
          <w:sz w:val="20"/>
          <w:szCs w:val="20"/>
          <w:lang w:val="en-GB"/>
        </w:rPr>
      </w:pPr>
      <w:r w:rsidRPr="002111D2">
        <w:rPr>
          <w:rFonts w:ascii="Arial" w:hAnsi="Arial" w:cs="Arial"/>
          <w:sz w:val="20"/>
          <w:szCs w:val="20"/>
          <w:lang w:val="en-GB"/>
        </w:rPr>
        <w:t>50733 Cologne, Germany</w:t>
      </w:r>
    </w:p>
    <w:p w14:paraId="520555BE" w14:textId="546A6BFD" w:rsidR="00631039" w:rsidRPr="002111D2" w:rsidRDefault="00631039" w:rsidP="00631039">
      <w:pPr>
        <w:rPr>
          <w:rFonts w:ascii="Arial" w:hAnsi="Arial" w:cs="Arial"/>
          <w:sz w:val="20"/>
          <w:szCs w:val="20"/>
          <w:lang w:val="en-GB"/>
        </w:rPr>
      </w:pPr>
    </w:p>
    <w:p w14:paraId="11BDA214" w14:textId="3F48A3C5" w:rsidR="00631039" w:rsidRPr="002111D2" w:rsidRDefault="00631039" w:rsidP="00631039">
      <w:pPr>
        <w:rPr>
          <w:rFonts w:ascii="Arial" w:hAnsi="Arial" w:cs="Arial"/>
          <w:b/>
          <w:bCs/>
          <w:sz w:val="20"/>
          <w:szCs w:val="20"/>
          <w:lang w:val="en-GB"/>
        </w:rPr>
      </w:pPr>
      <w:r w:rsidRPr="002111D2">
        <w:rPr>
          <w:rFonts w:ascii="Arial" w:hAnsi="Arial" w:cs="Arial"/>
          <w:b/>
          <w:bCs/>
          <w:sz w:val="20"/>
          <w:szCs w:val="20"/>
          <w:lang w:val="en-GB"/>
        </w:rPr>
        <w:t>Subject: Declaration of Undertaking</w:t>
      </w:r>
    </w:p>
    <w:p w14:paraId="42367BD5" w14:textId="12F5AF35" w:rsidR="00631039" w:rsidRPr="002111D2" w:rsidRDefault="00631039" w:rsidP="00631039">
      <w:pPr>
        <w:rPr>
          <w:rFonts w:ascii="Arial" w:hAnsi="Arial" w:cs="Arial"/>
          <w:sz w:val="20"/>
          <w:szCs w:val="20"/>
          <w:lang w:val="en-GB"/>
        </w:rPr>
      </w:pPr>
    </w:p>
    <w:p w14:paraId="50ACB430" w14:textId="4B9B8675" w:rsidR="00F9389B" w:rsidRDefault="00F9389B" w:rsidP="00631039">
      <w:pPr>
        <w:rPr>
          <w:rFonts w:ascii="Arial" w:hAnsi="Arial" w:cs="Arial"/>
          <w:sz w:val="20"/>
          <w:szCs w:val="20"/>
          <w:lang w:val="en-GB"/>
        </w:rPr>
      </w:pPr>
    </w:p>
    <w:p w14:paraId="28821810" w14:textId="77777777" w:rsidR="007D75BA" w:rsidRDefault="007D75BA" w:rsidP="00631039">
      <w:pPr>
        <w:rPr>
          <w:rFonts w:ascii="Arial" w:hAnsi="Arial" w:cs="Arial"/>
          <w:sz w:val="20"/>
          <w:szCs w:val="20"/>
          <w:lang w:val="en-GB"/>
        </w:rPr>
      </w:pPr>
    </w:p>
    <w:p w14:paraId="3AC670C4" w14:textId="5AF2ED0C" w:rsidR="00631039" w:rsidRPr="00CD6E19" w:rsidRDefault="00CD6E19" w:rsidP="000E4AC0">
      <w:pPr>
        <w:pStyle w:val="ListParagraph"/>
        <w:numPr>
          <w:ilvl w:val="0"/>
          <w:numId w:val="6"/>
        </w:numPr>
        <w:jc w:val="both"/>
        <w:rPr>
          <w:rFonts w:ascii="Arial" w:hAnsi="Arial" w:cs="Arial"/>
          <w:szCs w:val="20"/>
          <w:lang w:val="en-GB"/>
        </w:rPr>
      </w:pPr>
      <w:r w:rsidRPr="00CD6E19">
        <w:rPr>
          <w:rFonts w:ascii="Arial" w:hAnsi="Arial" w:cs="Arial"/>
          <w:szCs w:val="20"/>
          <w:lang w:val="en-GB"/>
        </w:rPr>
        <w:t xml:space="preserve">We hereby declare that </w:t>
      </w:r>
      <w:r w:rsidR="00F9389B" w:rsidRPr="00CD6E19">
        <w:rPr>
          <w:rFonts w:ascii="Arial" w:hAnsi="Arial" w:cs="Arial"/>
          <w:szCs w:val="20"/>
          <w:lang w:val="en-GB"/>
        </w:rPr>
        <w:t>neither we nor any of our legal representatives</w:t>
      </w:r>
      <w:r w:rsidRPr="00CD6E19">
        <w:rPr>
          <w:rFonts w:ascii="Arial" w:hAnsi="Arial" w:cs="Arial"/>
          <w:szCs w:val="20"/>
          <w:lang w:val="en-GB"/>
        </w:rPr>
        <w:t xml:space="preserve"> nor any of our subcontractors</w:t>
      </w:r>
      <w:r w:rsidR="00F9389B" w:rsidRPr="00CD6E19">
        <w:rPr>
          <w:rFonts w:ascii="Arial" w:hAnsi="Arial" w:cs="Arial"/>
          <w:szCs w:val="20"/>
          <w:lang w:val="en-GB"/>
        </w:rPr>
        <w:t xml:space="preserve">: </w:t>
      </w:r>
    </w:p>
    <w:p w14:paraId="5A2EE3FC" w14:textId="38A551BD" w:rsidR="002111D2" w:rsidRPr="002111D2" w:rsidRDefault="00CD6E19" w:rsidP="000E4AC0">
      <w:pPr>
        <w:pStyle w:val="ListParagraph"/>
        <w:numPr>
          <w:ilvl w:val="0"/>
          <w:numId w:val="4"/>
        </w:numPr>
        <w:jc w:val="both"/>
        <w:rPr>
          <w:rFonts w:ascii="Arial" w:hAnsi="Arial" w:cs="Arial"/>
          <w:szCs w:val="20"/>
          <w:lang w:val="en-GB"/>
        </w:rPr>
      </w:pPr>
      <w:r>
        <w:rPr>
          <w:rFonts w:ascii="Arial" w:hAnsi="Arial" w:cs="Arial"/>
          <w:szCs w:val="20"/>
          <w:lang w:val="en-GB"/>
        </w:rPr>
        <w:t>A</w:t>
      </w:r>
      <w:r w:rsidR="002111D2" w:rsidRPr="002111D2">
        <w:rPr>
          <w:rFonts w:ascii="Arial" w:hAnsi="Arial" w:cs="Arial"/>
          <w:szCs w:val="20"/>
          <w:lang w:val="en-GB"/>
        </w:rPr>
        <w:t xml:space="preserve">re bankrupt, insolvent, in </w:t>
      </w:r>
      <w:r w:rsidR="00D332F9">
        <w:rPr>
          <w:rFonts w:ascii="Arial" w:hAnsi="Arial" w:cs="Arial"/>
          <w:szCs w:val="20"/>
          <w:lang w:val="en-GB"/>
        </w:rPr>
        <w:t>winding-up</w:t>
      </w:r>
      <w:r w:rsidR="002111D2" w:rsidRPr="002111D2">
        <w:rPr>
          <w:rFonts w:ascii="Arial" w:hAnsi="Arial" w:cs="Arial"/>
          <w:szCs w:val="20"/>
          <w:lang w:val="en-GB"/>
        </w:rPr>
        <w:t xml:space="preserve"> processes</w:t>
      </w:r>
      <w:r w:rsidR="00D332F9">
        <w:rPr>
          <w:rFonts w:ascii="Arial" w:hAnsi="Arial" w:cs="Arial"/>
          <w:szCs w:val="20"/>
          <w:lang w:val="en-GB"/>
        </w:rPr>
        <w:t>,</w:t>
      </w:r>
      <w:r w:rsidR="002111D2" w:rsidRPr="002111D2">
        <w:rPr>
          <w:rFonts w:ascii="Arial" w:hAnsi="Arial" w:cs="Arial"/>
          <w:szCs w:val="20"/>
          <w:lang w:val="en-GB"/>
        </w:rPr>
        <w:t xml:space="preserve"> or subject to</w:t>
      </w:r>
      <w:r w:rsidR="00F9389B">
        <w:rPr>
          <w:rFonts w:ascii="Arial" w:hAnsi="Arial" w:cs="Arial"/>
          <w:szCs w:val="20"/>
          <w:lang w:val="en-GB"/>
        </w:rPr>
        <w:t xml:space="preserve"> </w:t>
      </w:r>
      <w:r w:rsidR="002111D2" w:rsidRPr="002111D2">
        <w:rPr>
          <w:rFonts w:ascii="Arial" w:hAnsi="Arial" w:cs="Arial"/>
          <w:szCs w:val="20"/>
          <w:lang w:val="en-GB"/>
        </w:rPr>
        <w:t>a comparable situation.</w:t>
      </w:r>
    </w:p>
    <w:p w14:paraId="53ED1B6E" w14:textId="195C7D3B" w:rsidR="002111D2" w:rsidRPr="002111D2" w:rsidRDefault="00CD6E19" w:rsidP="000E4AC0">
      <w:pPr>
        <w:pStyle w:val="ListParagraph"/>
        <w:numPr>
          <w:ilvl w:val="0"/>
          <w:numId w:val="4"/>
        </w:numPr>
        <w:jc w:val="both"/>
        <w:rPr>
          <w:rFonts w:ascii="Arial" w:hAnsi="Arial" w:cs="Arial"/>
          <w:szCs w:val="20"/>
          <w:lang w:val="en-GB"/>
        </w:rPr>
      </w:pPr>
      <w:r>
        <w:rPr>
          <w:rFonts w:ascii="Arial" w:hAnsi="Arial" w:cs="Arial"/>
          <w:szCs w:val="20"/>
          <w:lang w:val="en-GB"/>
        </w:rPr>
        <w:t>H</w:t>
      </w:r>
      <w:r w:rsidR="002111D2" w:rsidRPr="002111D2">
        <w:rPr>
          <w:rFonts w:ascii="Arial" w:hAnsi="Arial" w:cs="Arial"/>
          <w:szCs w:val="20"/>
          <w:lang w:val="en-GB"/>
        </w:rPr>
        <w:t>ave provenly</w:t>
      </w:r>
      <w:r w:rsidR="002111D2" w:rsidRPr="002111D2">
        <w:rPr>
          <w:rStyle w:val="FootnoteReference"/>
          <w:rFonts w:ascii="Arial" w:hAnsi="Arial" w:cs="Arial"/>
          <w:szCs w:val="20"/>
          <w:lang w:val="en-GB"/>
        </w:rPr>
        <w:footnoteReference w:id="1"/>
      </w:r>
      <w:r w:rsidR="002111D2" w:rsidRPr="002111D2">
        <w:rPr>
          <w:rFonts w:ascii="Arial" w:hAnsi="Arial" w:cs="Arial"/>
          <w:szCs w:val="20"/>
          <w:lang w:val="en-GB"/>
        </w:rPr>
        <w:t xml:space="preserve"> been involved in criminal organisations, money laundering, terrorist-related offences, child labour or trafficking in human beings.</w:t>
      </w:r>
    </w:p>
    <w:p w14:paraId="4A421F7B" w14:textId="61EC6E4B" w:rsidR="002111D2" w:rsidRPr="002111D2" w:rsidRDefault="00CD6E19" w:rsidP="000E4AC0">
      <w:pPr>
        <w:pStyle w:val="ListParagraph"/>
        <w:numPr>
          <w:ilvl w:val="0"/>
          <w:numId w:val="4"/>
        </w:numPr>
        <w:jc w:val="both"/>
        <w:rPr>
          <w:rFonts w:ascii="Arial" w:hAnsi="Arial" w:cs="Arial"/>
          <w:szCs w:val="20"/>
          <w:lang w:val="en-GB"/>
        </w:rPr>
      </w:pPr>
      <w:r>
        <w:rPr>
          <w:rFonts w:ascii="Arial" w:hAnsi="Arial" w:cs="Arial"/>
          <w:szCs w:val="20"/>
          <w:lang w:val="en-GB"/>
        </w:rPr>
        <w:t>H</w:t>
      </w:r>
      <w:r w:rsidR="002111D2" w:rsidRPr="002111D2">
        <w:rPr>
          <w:rFonts w:ascii="Arial" w:hAnsi="Arial" w:cs="Arial"/>
          <w:szCs w:val="20"/>
          <w:lang w:val="en-GB"/>
        </w:rPr>
        <w:t>ave provenly</w:t>
      </w:r>
      <w:r w:rsidR="002111D2" w:rsidRPr="002111D2">
        <w:rPr>
          <w:rStyle w:val="FootnoteReference"/>
          <w:rFonts w:ascii="Arial" w:hAnsi="Arial" w:cs="Arial"/>
          <w:szCs w:val="20"/>
          <w:lang w:val="en-GB"/>
        </w:rPr>
        <w:footnoteReference w:id="2"/>
      </w:r>
      <w:r w:rsidR="002111D2" w:rsidRPr="002111D2">
        <w:rPr>
          <w:rFonts w:ascii="Arial" w:hAnsi="Arial" w:cs="Arial"/>
          <w:szCs w:val="20"/>
          <w:lang w:val="en-GB"/>
        </w:rPr>
        <w:t xml:space="preserve"> undertaken Sanctionable </w:t>
      </w:r>
      <w:r w:rsidR="00684C2F">
        <w:rPr>
          <w:rFonts w:ascii="Arial" w:hAnsi="Arial" w:cs="Arial"/>
          <w:szCs w:val="20"/>
          <w:lang w:val="en-GB"/>
        </w:rPr>
        <w:t>Practice</w:t>
      </w:r>
      <w:r w:rsidR="00F9389B">
        <w:rPr>
          <w:rStyle w:val="FootnoteReference"/>
          <w:rFonts w:ascii="Arial" w:hAnsi="Arial" w:cs="Arial"/>
          <w:szCs w:val="20"/>
          <w:lang w:val="en-GB"/>
        </w:rPr>
        <w:footnoteReference w:id="3"/>
      </w:r>
      <w:r w:rsidR="00F9389B">
        <w:rPr>
          <w:rFonts w:ascii="Arial" w:hAnsi="Arial" w:cs="Arial"/>
          <w:szCs w:val="20"/>
          <w:lang w:val="en-GB"/>
        </w:rPr>
        <w:t xml:space="preserve"> </w:t>
      </w:r>
      <w:r w:rsidR="002111D2" w:rsidRPr="002111D2">
        <w:rPr>
          <w:rFonts w:ascii="Arial" w:hAnsi="Arial" w:cs="Arial"/>
          <w:szCs w:val="20"/>
          <w:lang w:val="en-GB"/>
        </w:rPr>
        <w:t xml:space="preserve">during any tender process or performance of </w:t>
      </w:r>
      <w:r w:rsidR="00D332F9">
        <w:rPr>
          <w:rFonts w:ascii="Arial" w:hAnsi="Arial" w:cs="Arial"/>
          <w:szCs w:val="20"/>
          <w:lang w:val="en-GB"/>
        </w:rPr>
        <w:t xml:space="preserve">a </w:t>
      </w:r>
      <w:r w:rsidR="002111D2" w:rsidRPr="002111D2">
        <w:rPr>
          <w:rFonts w:ascii="Arial" w:hAnsi="Arial" w:cs="Arial"/>
          <w:szCs w:val="20"/>
          <w:lang w:val="en-GB"/>
        </w:rPr>
        <w:t>contract.</w:t>
      </w:r>
    </w:p>
    <w:p w14:paraId="65BE8753" w14:textId="055014F7" w:rsidR="002111D2" w:rsidRPr="002111D2" w:rsidRDefault="00F9389B" w:rsidP="000E4AC0">
      <w:pPr>
        <w:pStyle w:val="ListParagraph"/>
        <w:numPr>
          <w:ilvl w:val="0"/>
          <w:numId w:val="4"/>
        </w:numPr>
        <w:jc w:val="both"/>
        <w:rPr>
          <w:rFonts w:ascii="Arial" w:hAnsi="Arial" w:cs="Arial"/>
          <w:szCs w:val="20"/>
          <w:lang w:val="en-GB"/>
        </w:rPr>
      </w:pPr>
      <w:r>
        <w:rPr>
          <w:rFonts w:ascii="Arial" w:hAnsi="Arial" w:cs="Arial"/>
          <w:szCs w:val="20"/>
          <w:lang w:val="en-GB"/>
        </w:rPr>
        <w:t>Have been in a situation where our</w:t>
      </w:r>
      <w:r w:rsidR="002111D2" w:rsidRPr="002111D2">
        <w:rPr>
          <w:rFonts w:ascii="Arial" w:hAnsi="Arial" w:cs="Arial"/>
          <w:szCs w:val="20"/>
          <w:lang w:val="en-GB"/>
        </w:rPr>
        <w:t xml:space="preserve"> considerable or continuous disregard of contractual obligations during the performance of a contract has caused a contract termination that has been fully settled against </w:t>
      </w:r>
      <w:r>
        <w:rPr>
          <w:rFonts w:ascii="Arial" w:hAnsi="Arial" w:cs="Arial"/>
          <w:szCs w:val="20"/>
          <w:lang w:val="en-GB"/>
        </w:rPr>
        <w:t>us</w:t>
      </w:r>
      <w:r w:rsidR="002111D2" w:rsidRPr="002111D2">
        <w:rPr>
          <w:rFonts w:ascii="Arial" w:hAnsi="Arial" w:cs="Arial"/>
          <w:szCs w:val="20"/>
          <w:lang w:val="en-GB"/>
        </w:rPr>
        <w:t>.</w:t>
      </w:r>
    </w:p>
    <w:p w14:paraId="595A6C98" w14:textId="58CD1273" w:rsidR="002111D2" w:rsidRPr="002111D2" w:rsidRDefault="00CD6E19" w:rsidP="000E4AC0">
      <w:pPr>
        <w:pStyle w:val="ListParagraph"/>
        <w:numPr>
          <w:ilvl w:val="0"/>
          <w:numId w:val="4"/>
        </w:numPr>
        <w:jc w:val="both"/>
        <w:rPr>
          <w:rFonts w:ascii="Arial" w:hAnsi="Arial" w:cs="Arial"/>
          <w:szCs w:val="20"/>
          <w:lang w:val="en-GB"/>
        </w:rPr>
      </w:pPr>
      <w:r>
        <w:rPr>
          <w:rFonts w:ascii="Arial" w:hAnsi="Arial" w:cs="Arial"/>
          <w:szCs w:val="20"/>
          <w:lang w:val="en-GB"/>
        </w:rPr>
        <w:t>H</w:t>
      </w:r>
      <w:r w:rsidR="002111D2" w:rsidRPr="002111D2">
        <w:rPr>
          <w:rFonts w:ascii="Arial" w:hAnsi="Arial" w:cs="Arial"/>
          <w:szCs w:val="20"/>
          <w:lang w:val="en-GB"/>
        </w:rPr>
        <w:t xml:space="preserve">ave </w:t>
      </w:r>
      <w:r w:rsidR="00697C2C">
        <w:rPr>
          <w:rFonts w:ascii="Arial" w:hAnsi="Arial" w:cs="Arial"/>
          <w:szCs w:val="20"/>
          <w:lang w:val="en-GB"/>
        </w:rPr>
        <w:t>existing tax claims overdue</w:t>
      </w:r>
      <w:r w:rsidR="002111D2" w:rsidRPr="002111D2">
        <w:rPr>
          <w:rFonts w:ascii="Arial" w:hAnsi="Arial" w:cs="Arial"/>
          <w:szCs w:val="20"/>
          <w:lang w:val="en-GB"/>
        </w:rPr>
        <w:t xml:space="preserve"> in the country of </w:t>
      </w:r>
      <w:r w:rsidR="00D332F9">
        <w:rPr>
          <w:rFonts w:ascii="Arial" w:hAnsi="Arial" w:cs="Arial"/>
          <w:szCs w:val="20"/>
          <w:lang w:val="en-GB"/>
        </w:rPr>
        <w:t>the company's</w:t>
      </w:r>
      <w:r w:rsidR="002111D2" w:rsidRPr="002111D2">
        <w:rPr>
          <w:rFonts w:ascii="Arial" w:hAnsi="Arial" w:cs="Arial"/>
          <w:szCs w:val="20"/>
          <w:lang w:val="en-GB"/>
        </w:rPr>
        <w:t xml:space="preserve"> seat, Germany</w:t>
      </w:r>
      <w:r w:rsidR="00697C2C">
        <w:rPr>
          <w:rFonts w:ascii="Arial" w:hAnsi="Arial" w:cs="Arial"/>
          <w:szCs w:val="20"/>
          <w:lang w:val="en-GB"/>
        </w:rPr>
        <w:t>,</w:t>
      </w:r>
      <w:r w:rsidR="002111D2" w:rsidRPr="002111D2">
        <w:rPr>
          <w:rFonts w:ascii="Arial" w:hAnsi="Arial" w:cs="Arial"/>
          <w:szCs w:val="20"/>
          <w:lang w:val="en-GB"/>
        </w:rPr>
        <w:t xml:space="preserve"> or Afghanistan.</w:t>
      </w:r>
    </w:p>
    <w:p w14:paraId="7D04DD34" w14:textId="2BA296F2" w:rsidR="002111D2" w:rsidRPr="00D332F9" w:rsidRDefault="006F28C4" w:rsidP="006F28C4">
      <w:pPr>
        <w:pStyle w:val="ListParagraph"/>
        <w:numPr>
          <w:ilvl w:val="0"/>
          <w:numId w:val="4"/>
        </w:numPr>
        <w:jc w:val="both"/>
        <w:rPr>
          <w:rFonts w:ascii="Arial" w:hAnsi="Arial" w:cs="Arial"/>
          <w:szCs w:val="20"/>
          <w:lang w:val="en-GB"/>
        </w:rPr>
      </w:pPr>
      <w:bookmarkStart w:id="0" w:name="_Hlk192856684"/>
      <w:r>
        <w:rPr>
          <w:rFonts w:ascii="Arial" w:hAnsi="Arial" w:cs="Arial"/>
          <w:szCs w:val="20"/>
          <w:lang w:val="en-GB"/>
        </w:rPr>
        <w:t>M</w:t>
      </w:r>
      <w:r w:rsidRPr="006F28C4">
        <w:rPr>
          <w:rFonts w:ascii="Arial" w:hAnsi="Arial" w:cs="Arial"/>
          <w:szCs w:val="20"/>
          <w:lang w:val="en-GB"/>
        </w:rPr>
        <w:t xml:space="preserve">isrepresented or failed to provide </w:t>
      </w:r>
      <w:r w:rsidR="00D332F9">
        <w:rPr>
          <w:rFonts w:ascii="Arial" w:hAnsi="Arial" w:cs="Arial"/>
          <w:szCs w:val="20"/>
          <w:lang w:val="en-GB"/>
        </w:rPr>
        <w:t xml:space="preserve">the </w:t>
      </w:r>
      <w:r w:rsidRPr="006F28C4">
        <w:rPr>
          <w:rFonts w:ascii="Arial" w:hAnsi="Arial" w:cs="Arial"/>
          <w:szCs w:val="20"/>
          <w:lang w:val="en-GB"/>
        </w:rPr>
        <w:t>necessary information required by ACGF to meet the eligibility criteria to participate in the tender process.</w:t>
      </w:r>
      <w:bookmarkEnd w:id="0"/>
    </w:p>
    <w:p w14:paraId="3EA719DD" w14:textId="7F9DAAB5" w:rsidR="002111D2" w:rsidRDefault="00CD6E19" w:rsidP="000E4AC0">
      <w:pPr>
        <w:pStyle w:val="ListParagraph"/>
        <w:numPr>
          <w:ilvl w:val="0"/>
          <w:numId w:val="4"/>
        </w:numPr>
        <w:jc w:val="both"/>
        <w:rPr>
          <w:rFonts w:ascii="Arial" w:hAnsi="Arial" w:cs="Arial"/>
          <w:szCs w:val="20"/>
          <w:lang w:val="en-GB"/>
        </w:rPr>
      </w:pPr>
      <w:r>
        <w:rPr>
          <w:rFonts w:ascii="Arial" w:hAnsi="Arial" w:cs="Arial"/>
          <w:szCs w:val="20"/>
          <w:lang w:val="en-GB"/>
        </w:rPr>
        <w:t>A</w:t>
      </w:r>
      <w:r w:rsidR="002111D2" w:rsidRPr="002111D2">
        <w:rPr>
          <w:rFonts w:ascii="Arial" w:hAnsi="Arial" w:cs="Arial"/>
          <w:szCs w:val="20"/>
          <w:lang w:val="en-GB"/>
        </w:rPr>
        <w:t>re listed on any multilateral development bank’s table with debarred and cross-debarred firms and individuals</w:t>
      </w:r>
      <w:r w:rsidR="002111D2" w:rsidRPr="002111D2">
        <w:rPr>
          <w:rStyle w:val="FootnoteReference"/>
          <w:rFonts w:ascii="Arial" w:hAnsi="Arial" w:cs="Arial"/>
          <w:szCs w:val="20"/>
          <w:lang w:val="en-GB"/>
        </w:rPr>
        <w:footnoteReference w:id="4"/>
      </w:r>
      <w:r w:rsidR="006F28C4">
        <w:rPr>
          <w:rFonts w:ascii="Arial" w:hAnsi="Arial" w:cs="Arial"/>
          <w:szCs w:val="20"/>
          <w:lang w:val="en-GB"/>
        </w:rPr>
        <w:t xml:space="preserve"> </w:t>
      </w:r>
      <w:bookmarkStart w:id="1" w:name="_Hlk192856756"/>
      <w:r w:rsidR="006F28C4">
        <w:rPr>
          <w:rFonts w:ascii="Arial" w:hAnsi="Arial" w:cs="Arial"/>
          <w:szCs w:val="20"/>
          <w:lang w:val="en-GB"/>
        </w:rPr>
        <w:t>(e.g., World Bank List of Ineligible Individuals and Entities).</w:t>
      </w:r>
      <w:bookmarkEnd w:id="1"/>
    </w:p>
    <w:p w14:paraId="0952FBA0" w14:textId="0D1BF102" w:rsidR="006F28C4" w:rsidRDefault="006F28C4" w:rsidP="000E4AC0">
      <w:pPr>
        <w:pStyle w:val="ListParagraph"/>
        <w:numPr>
          <w:ilvl w:val="0"/>
          <w:numId w:val="4"/>
        </w:numPr>
        <w:jc w:val="both"/>
        <w:rPr>
          <w:rFonts w:ascii="Arial" w:hAnsi="Arial" w:cs="Arial"/>
          <w:szCs w:val="20"/>
          <w:lang w:val="en-GB"/>
        </w:rPr>
      </w:pPr>
      <w:bookmarkStart w:id="2" w:name="_Hlk192856775"/>
      <w:r>
        <w:rPr>
          <w:rFonts w:ascii="Arial" w:hAnsi="Arial" w:cs="Arial"/>
          <w:szCs w:val="20"/>
          <w:lang w:val="en-GB"/>
        </w:rPr>
        <w:t xml:space="preserve">Violated </w:t>
      </w:r>
      <w:r w:rsidRPr="006F28C4">
        <w:rPr>
          <w:rFonts w:ascii="Arial" w:hAnsi="Arial" w:cs="Arial"/>
          <w:szCs w:val="20"/>
          <w:lang w:val="en-GB"/>
        </w:rPr>
        <w:t>intellectual property rights.</w:t>
      </w:r>
    </w:p>
    <w:p w14:paraId="022221DF" w14:textId="2DD6173D" w:rsidR="006F28C4" w:rsidRPr="006F28C4" w:rsidRDefault="006F28C4" w:rsidP="006F28C4">
      <w:pPr>
        <w:pStyle w:val="ListParagraph"/>
        <w:numPr>
          <w:ilvl w:val="0"/>
          <w:numId w:val="4"/>
        </w:numPr>
        <w:jc w:val="both"/>
        <w:rPr>
          <w:rFonts w:ascii="Arial" w:hAnsi="Arial" w:cs="Arial"/>
          <w:szCs w:val="20"/>
          <w:lang w:val="en-GB"/>
        </w:rPr>
      </w:pPr>
      <w:r>
        <w:rPr>
          <w:rFonts w:ascii="Arial" w:hAnsi="Arial" w:cs="Arial"/>
          <w:szCs w:val="20"/>
          <w:lang w:val="en-GB"/>
        </w:rPr>
        <w:t>A</w:t>
      </w:r>
      <w:r w:rsidRPr="006F28C4">
        <w:rPr>
          <w:rFonts w:ascii="Arial" w:hAnsi="Arial" w:cs="Arial"/>
          <w:szCs w:val="20"/>
          <w:lang w:val="en-GB"/>
        </w:rPr>
        <w:t>ttempted to influence the decision-making process of the Project Manager or the responsible ACGF staff during the procurement process.</w:t>
      </w:r>
    </w:p>
    <w:p w14:paraId="50326FDF" w14:textId="3D840E60" w:rsidR="006F28C4" w:rsidRPr="00D332F9" w:rsidRDefault="006F28C4" w:rsidP="006F28C4">
      <w:pPr>
        <w:pStyle w:val="ListParagraph"/>
        <w:numPr>
          <w:ilvl w:val="0"/>
          <w:numId w:val="4"/>
        </w:numPr>
        <w:jc w:val="both"/>
        <w:rPr>
          <w:rFonts w:ascii="Arial" w:hAnsi="Arial" w:cs="Arial"/>
          <w:szCs w:val="20"/>
          <w:lang w:val="en-GB"/>
        </w:rPr>
      </w:pPr>
      <w:r>
        <w:rPr>
          <w:rFonts w:ascii="Arial" w:hAnsi="Arial" w:cs="Arial"/>
          <w:szCs w:val="20"/>
          <w:lang w:val="en-GB"/>
        </w:rPr>
        <w:t>A</w:t>
      </w:r>
      <w:r w:rsidRPr="006F28C4">
        <w:rPr>
          <w:rFonts w:ascii="Arial" w:hAnsi="Arial" w:cs="Arial"/>
          <w:szCs w:val="20"/>
          <w:lang w:val="en-GB"/>
        </w:rPr>
        <w:t>ttempted to obtain confidential information that could provide an unfair advantage in the procurement process.</w:t>
      </w:r>
    </w:p>
    <w:bookmarkEnd w:id="2"/>
    <w:p w14:paraId="786CEB2E" w14:textId="58BE0337" w:rsidR="00CD6E19" w:rsidRDefault="00CD6E19" w:rsidP="000E4AC0">
      <w:pPr>
        <w:pStyle w:val="ListParagraph"/>
        <w:numPr>
          <w:ilvl w:val="0"/>
          <w:numId w:val="6"/>
        </w:numPr>
        <w:jc w:val="both"/>
        <w:rPr>
          <w:rFonts w:ascii="Arial" w:hAnsi="Arial" w:cs="Arial"/>
          <w:szCs w:val="20"/>
          <w:lang w:val="en-GB"/>
        </w:rPr>
      </w:pPr>
      <w:r w:rsidRPr="00CD6E19">
        <w:rPr>
          <w:rFonts w:ascii="Arial" w:hAnsi="Arial" w:cs="Arial"/>
          <w:szCs w:val="20"/>
          <w:lang w:val="en-GB"/>
        </w:rPr>
        <w:t>We hereby declare that neither we nor any of our legal representatives nor any of our subcontractors are subject to a situation that may lead to actual, potential</w:t>
      </w:r>
      <w:r w:rsidR="00D332F9">
        <w:rPr>
          <w:rFonts w:ascii="Arial" w:hAnsi="Arial" w:cs="Arial"/>
          <w:szCs w:val="20"/>
          <w:lang w:val="en-GB"/>
        </w:rPr>
        <w:t>,</w:t>
      </w:r>
      <w:r w:rsidRPr="00CD6E19">
        <w:rPr>
          <w:rFonts w:ascii="Arial" w:hAnsi="Arial" w:cs="Arial"/>
          <w:szCs w:val="20"/>
          <w:lang w:val="en-GB"/>
        </w:rPr>
        <w:t xml:space="preserve"> or perceived conflict of interest. </w:t>
      </w:r>
    </w:p>
    <w:p w14:paraId="0F2F526A" w14:textId="32CCDDFC" w:rsidR="00CD6E19" w:rsidRPr="00CD6E19" w:rsidRDefault="00CD6E19" w:rsidP="000E4AC0">
      <w:pPr>
        <w:pStyle w:val="ListParagraph"/>
        <w:ind w:left="360"/>
        <w:jc w:val="both"/>
        <w:rPr>
          <w:rFonts w:ascii="Arial" w:hAnsi="Arial" w:cs="Arial"/>
          <w:szCs w:val="20"/>
          <w:lang w:val="en-GB"/>
        </w:rPr>
      </w:pPr>
      <w:r>
        <w:rPr>
          <w:rFonts w:ascii="Arial" w:hAnsi="Arial" w:cs="Arial"/>
          <w:szCs w:val="20"/>
          <w:lang w:val="en-GB"/>
        </w:rPr>
        <w:t>More specifically, we hereby confirm that we are in none of the following situations:</w:t>
      </w:r>
      <w:r w:rsidRPr="00CD6E19">
        <w:rPr>
          <w:rFonts w:ascii="Arial" w:hAnsi="Arial" w:cs="Arial"/>
          <w:szCs w:val="20"/>
          <w:lang w:val="en-GB"/>
        </w:rPr>
        <w:t xml:space="preserve"> </w:t>
      </w:r>
    </w:p>
    <w:p w14:paraId="57B665AE" w14:textId="77777777" w:rsidR="000E4AC0" w:rsidRDefault="00CD6E19" w:rsidP="000E4AC0">
      <w:pPr>
        <w:pStyle w:val="ListParagraph"/>
        <w:numPr>
          <w:ilvl w:val="0"/>
          <w:numId w:val="2"/>
        </w:numPr>
        <w:jc w:val="both"/>
        <w:rPr>
          <w:rFonts w:ascii="Arial" w:hAnsi="Arial" w:cs="Arial"/>
          <w:szCs w:val="20"/>
          <w:lang w:val="en-GB"/>
        </w:rPr>
      </w:pPr>
      <w:r w:rsidRPr="000E4AC0">
        <w:rPr>
          <w:rFonts w:ascii="Arial" w:hAnsi="Arial" w:cs="Arial"/>
          <w:szCs w:val="20"/>
          <w:lang w:val="en-GB"/>
        </w:rPr>
        <w:t>In a personal relationship with ACGF staff.</w:t>
      </w:r>
    </w:p>
    <w:p w14:paraId="7BBE67F0" w14:textId="3948F82E" w:rsidR="00324F2F" w:rsidRDefault="00CD6E19" w:rsidP="000E4AC0">
      <w:pPr>
        <w:pStyle w:val="ListParagraph"/>
        <w:numPr>
          <w:ilvl w:val="0"/>
          <w:numId w:val="2"/>
        </w:numPr>
        <w:jc w:val="both"/>
        <w:rPr>
          <w:rFonts w:ascii="Arial" w:hAnsi="Arial" w:cs="Arial"/>
          <w:szCs w:val="20"/>
          <w:lang w:val="en-GB"/>
        </w:rPr>
      </w:pPr>
      <w:r w:rsidRPr="00324F2F">
        <w:rPr>
          <w:rFonts w:ascii="Arial" w:hAnsi="Arial" w:cs="Arial"/>
          <w:szCs w:val="20"/>
          <w:lang w:val="en-GB"/>
        </w:rPr>
        <w:t>In direct or indirect contact with ACGF that allows us to have or get access to information concerning the applications/</w:t>
      </w:r>
      <w:r w:rsidR="006F28C4">
        <w:rPr>
          <w:rFonts w:ascii="Arial" w:hAnsi="Arial" w:cs="Arial"/>
          <w:szCs w:val="20"/>
          <w:lang w:val="en-GB"/>
        </w:rPr>
        <w:t>proposals</w:t>
      </w:r>
      <w:r w:rsidR="006F28C4" w:rsidRPr="00324F2F">
        <w:rPr>
          <w:rFonts w:ascii="Arial" w:hAnsi="Arial" w:cs="Arial"/>
          <w:szCs w:val="20"/>
          <w:lang w:val="en-GB"/>
        </w:rPr>
        <w:t xml:space="preserve"> </w:t>
      </w:r>
      <w:r w:rsidRPr="00324F2F">
        <w:rPr>
          <w:rFonts w:ascii="Arial" w:hAnsi="Arial" w:cs="Arial"/>
          <w:szCs w:val="20"/>
          <w:lang w:val="en-GB"/>
        </w:rPr>
        <w:t>of other applicants.</w:t>
      </w:r>
    </w:p>
    <w:p w14:paraId="20648064" w14:textId="2E0A2A88" w:rsidR="00CD6E19" w:rsidRPr="00324F2F" w:rsidRDefault="00CD6E19" w:rsidP="000E4AC0">
      <w:pPr>
        <w:pStyle w:val="ListParagraph"/>
        <w:numPr>
          <w:ilvl w:val="0"/>
          <w:numId w:val="2"/>
        </w:numPr>
        <w:jc w:val="both"/>
        <w:rPr>
          <w:rFonts w:ascii="Arial" w:hAnsi="Arial" w:cs="Arial"/>
          <w:szCs w:val="20"/>
          <w:lang w:val="en-GB"/>
        </w:rPr>
      </w:pPr>
      <w:r w:rsidRPr="00324F2F">
        <w:rPr>
          <w:rFonts w:ascii="Arial" w:hAnsi="Arial" w:cs="Arial"/>
          <w:szCs w:val="20"/>
          <w:lang w:val="en-GB"/>
        </w:rPr>
        <w:lastRenderedPageBreak/>
        <w:t xml:space="preserve">We were directly involved in writing the Terms of </w:t>
      </w:r>
      <w:r w:rsidR="00684C2F">
        <w:rPr>
          <w:rFonts w:ascii="Arial" w:hAnsi="Arial" w:cs="Arial"/>
          <w:szCs w:val="20"/>
          <w:lang w:val="en-GB"/>
        </w:rPr>
        <w:t>Reference</w:t>
      </w:r>
      <w:r w:rsidRPr="00324F2F">
        <w:rPr>
          <w:rFonts w:ascii="Arial" w:hAnsi="Arial" w:cs="Arial"/>
          <w:szCs w:val="20"/>
          <w:lang w:val="en-GB"/>
        </w:rPr>
        <w:t xml:space="preserve"> or other relevant procurement documents.</w:t>
      </w:r>
      <w:r>
        <w:rPr>
          <w:rStyle w:val="FootnoteReference"/>
          <w:rFonts w:ascii="Arial" w:hAnsi="Arial" w:cs="Arial"/>
          <w:szCs w:val="20"/>
          <w:lang w:val="en-GB"/>
        </w:rPr>
        <w:footnoteReference w:id="5"/>
      </w:r>
    </w:p>
    <w:p w14:paraId="27F982C4" w14:textId="12ADBCB8" w:rsidR="00CD6E19" w:rsidRPr="000E4AC0" w:rsidRDefault="000E4AC0" w:rsidP="000E4AC0">
      <w:pPr>
        <w:pStyle w:val="ListParagraph"/>
        <w:numPr>
          <w:ilvl w:val="0"/>
          <w:numId w:val="6"/>
        </w:numPr>
        <w:jc w:val="both"/>
        <w:rPr>
          <w:rFonts w:ascii="Arial" w:hAnsi="Arial" w:cs="Arial"/>
          <w:szCs w:val="20"/>
          <w:lang w:val="en-GB"/>
        </w:rPr>
      </w:pPr>
      <w:r>
        <w:rPr>
          <w:rFonts w:ascii="Arial" w:hAnsi="Arial" w:cs="Arial"/>
          <w:szCs w:val="20"/>
          <w:lang w:val="en-GB"/>
        </w:rPr>
        <w:t xml:space="preserve">We hereby declare that we will </w:t>
      </w:r>
      <w:r w:rsidR="00955196" w:rsidRPr="00955196">
        <w:rPr>
          <w:rFonts w:ascii="Arial" w:hAnsi="Arial" w:cs="Arial"/>
          <w:szCs w:val="20"/>
          <w:lang w:val="en-GB"/>
        </w:rPr>
        <w:t>comply with international Environmental, Social, Health and Safety (ESHS) standards, this includes adherence to regulations on sexual exploitation, abuse, and harassment (SEAH), gender-based violence, as well as compliance with the fundamental conventions of the International Labour Organization (ILO), and applicable international environmental treaties that are applicable in the country of implementation of the respective contract.</w:t>
      </w:r>
    </w:p>
    <w:p w14:paraId="39007027" w14:textId="3F65BD26" w:rsidR="00F9389B" w:rsidRDefault="000E4AC0" w:rsidP="000E4AC0">
      <w:pPr>
        <w:pStyle w:val="ListParagraph"/>
        <w:numPr>
          <w:ilvl w:val="0"/>
          <w:numId w:val="6"/>
        </w:numPr>
        <w:jc w:val="both"/>
        <w:rPr>
          <w:rFonts w:ascii="Arial" w:hAnsi="Arial" w:cs="Arial"/>
          <w:szCs w:val="20"/>
          <w:lang w:val="en-GB"/>
        </w:rPr>
      </w:pPr>
      <w:r w:rsidRPr="000E4AC0">
        <w:rPr>
          <w:rFonts w:ascii="Arial" w:hAnsi="Arial" w:cs="Arial"/>
          <w:szCs w:val="20"/>
          <w:lang w:val="en-GB"/>
        </w:rPr>
        <w:t xml:space="preserve">We hereby declare that neither we nor any of our legal representatives nor any of our subcontractors will acquire any equipment from nor operate in any sectors </w:t>
      </w:r>
      <w:r w:rsidR="00F86314">
        <w:rPr>
          <w:rFonts w:ascii="Arial" w:hAnsi="Arial" w:cs="Arial"/>
          <w:szCs w:val="20"/>
          <w:lang w:val="en-GB"/>
        </w:rPr>
        <w:t xml:space="preserve">that within the country are </w:t>
      </w:r>
      <w:r w:rsidRPr="000E4AC0">
        <w:rPr>
          <w:rFonts w:ascii="Arial" w:hAnsi="Arial" w:cs="Arial"/>
          <w:szCs w:val="20"/>
          <w:lang w:val="en-GB"/>
        </w:rPr>
        <w:t xml:space="preserve">under </w:t>
      </w:r>
      <w:r w:rsidR="00F9389B" w:rsidRPr="000E4AC0">
        <w:rPr>
          <w:rFonts w:ascii="Arial" w:hAnsi="Arial" w:cs="Arial"/>
          <w:szCs w:val="20"/>
          <w:lang w:val="en-GB"/>
        </w:rPr>
        <w:t xml:space="preserve">an international embargo or sanction by the United Nations, the European </w:t>
      </w:r>
      <w:r w:rsidR="005A45FA" w:rsidRPr="000E4AC0">
        <w:rPr>
          <w:rFonts w:ascii="Arial" w:hAnsi="Arial" w:cs="Arial"/>
          <w:szCs w:val="20"/>
          <w:lang w:val="en-GB"/>
        </w:rPr>
        <w:t>Union,</w:t>
      </w:r>
      <w:r w:rsidR="00F9389B" w:rsidRPr="000E4AC0">
        <w:rPr>
          <w:rFonts w:ascii="Arial" w:hAnsi="Arial" w:cs="Arial"/>
          <w:szCs w:val="20"/>
          <w:lang w:val="en-GB"/>
        </w:rPr>
        <w:t xml:space="preserve"> </w:t>
      </w:r>
      <w:r w:rsidR="006F28C4">
        <w:rPr>
          <w:rFonts w:ascii="Arial" w:hAnsi="Arial" w:cs="Arial"/>
          <w:szCs w:val="20"/>
          <w:lang w:val="en-GB"/>
        </w:rPr>
        <w:t>the UK, t</w:t>
      </w:r>
      <w:r w:rsidR="00697C2C">
        <w:rPr>
          <w:rFonts w:ascii="Arial" w:hAnsi="Arial" w:cs="Arial"/>
          <w:szCs w:val="20"/>
          <w:lang w:val="en-GB"/>
        </w:rPr>
        <w:t xml:space="preserve">he World Bank, </w:t>
      </w:r>
      <w:r w:rsidR="00F9389B" w:rsidRPr="000E4AC0">
        <w:rPr>
          <w:rFonts w:ascii="Arial" w:hAnsi="Arial" w:cs="Arial"/>
          <w:szCs w:val="20"/>
          <w:lang w:val="en-GB"/>
        </w:rPr>
        <w:t>or the German Government</w:t>
      </w:r>
      <w:r>
        <w:rPr>
          <w:rFonts w:ascii="Arial" w:hAnsi="Arial" w:cs="Arial"/>
          <w:szCs w:val="20"/>
          <w:lang w:val="en-GB"/>
        </w:rPr>
        <w:t>.</w:t>
      </w:r>
    </w:p>
    <w:p w14:paraId="6A4D3C35" w14:textId="77777777" w:rsidR="00F9389B" w:rsidRPr="002111D2" w:rsidRDefault="00F9389B" w:rsidP="000E4AC0">
      <w:pPr>
        <w:jc w:val="both"/>
        <w:rPr>
          <w:rFonts w:ascii="Arial" w:hAnsi="Arial" w:cs="Arial"/>
          <w:sz w:val="20"/>
          <w:szCs w:val="20"/>
          <w:lang w:val="en-GB"/>
        </w:rPr>
      </w:pPr>
    </w:p>
    <w:p w14:paraId="76F11C1C" w14:textId="3E8B89F8" w:rsidR="002111D2" w:rsidRDefault="000E4AC0" w:rsidP="000E4AC0">
      <w:pPr>
        <w:jc w:val="both"/>
        <w:rPr>
          <w:rFonts w:ascii="Arial" w:hAnsi="Arial" w:cs="Arial"/>
          <w:sz w:val="20"/>
          <w:szCs w:val="20"/>
          <w:lang w:val="en-GB"/>
        </w:rPr>
      </w:pPr>
      <w:r w:rsidRPr="000E4AC0">
        <w:rPr>
          <w:rFonts w:ascii="Arial" w:hAnsi="Arial" w:cs="Arial"/>
          <w:sz w:val="20"/>
          <w:szCs w:val="20"/>
          <w:lang w:val="en-GB"/>
        </w:rPr>
        <w:t xml:space="preserve">We shall inform our employees </w:t>
      </w:r>
      <w:r w:rsidR="007D75BA">
        <w:rPr>
          <w:rFonts w:ascii="Arial" w:hAnsi="Arial" w:cs="Arial"/>
          <w:sz w:val="20"/>
          <w:szCs w:val="20"/>
          <w:lang w:val="en-GB"/>
        </w:rPr>
        <w:t xml:space="preserve">and subcontractors </w:t>
      </w:r>
      <w:r w:rsidRPr="000E4AC0">
        <w:rPr>
          <w:rFonts w:ascii="Arial" w:hAnsi="Arial" w:cs="Arial"/>
          <w:sz w:val="20"/>
          <w:szCs w:val="20"/>
          <w:lang w:val="en-GB"/>
        </w:rPr>
        <w:t xml:space="preserve">of their respective duties and their commitment to observe </w:t>
      </w:r>
      <w:r w:rsidR="00AC46E7">
        <w:rPr>
          <w:rFonts w:ascii="Arial" w:hAnsi="Arial" w:cs="Arial"/>
          <w:sz w:val="20"/>
          <w:szCs w:val="20"/>
          <w:lang w:val="en-GB"/>
        </w:rPr>
        <w:t xml:space="preserve">these </w:t>
      </w:r>
      <w:r w:rsidRPr="000E4AC0">
        <w:rPr>
          <w:rFonts w:ascii="Arial" w:hAnsi="Arial" w:cs="Arial"/>
          <w:sz w:val="20"/>
          <w:szCs w:val="20"/>
          <w:lang w:val="en-GB"/>
        </w:rPr>
        <w:t>obligation</w:t>
      </w:r>
      <w:r w:rsidR="00AC46E7">
        <w:rPr>
          <w:rFonts w:ascii="Arial" w:hAnsi="Arial" w:cs="Arial"/>
          <w:sz w:val="20"/>
          <w:szCs w:val="20"/>
          <w:lang w:val="en-GB"/>
        </w:rPr>
        <w:t>s</w:t>
      </w:r>
      <w:r w:rsidRPr="000E4AC0">
        <w:rPr>
          <w:rFonts w:ascii="Arial" w:hAnsi="Arial" w:cs="Arial"/>
          <w:sz w:val="20"/>
          <w:szCs w:val="20"/>
          <w:lang w:val="en-GB"/>
        </w:rPr>
        <w:t>.</w:t>
      </w:r>
      <w:r w:rsidRPr="000E4AC0">
        <w:rPr>
          <w:rFonts w:ascii="Arial" w:hAnsi="Arial" w:cs="Arial"/>
          <w:sz w:val="20"/>
          <w:szCs w:val="20"/>
          <w:lang w:val="en-GB"/>
        </w:rPr>
        <w:cr/>
      </w:r>
    </w:p>
    <w:p w14:paraId="18B0B685" w14:textId="77777777" w:rsidR="000E4AC0" w:rsidRPr="00B52663" w:rsidRDefault="000E4AC0" w:rsidP="002111D2">
      <w:pPr>
        <w:spacing w:after="288"/>
        <w:rPr>
          <w:rFonts w:ascii="Arial" w:hAnsi="Arial" w:cs="Arial"/>
          <w:sz w:val="20"/>
          <w:szCs w:val="20"/>
          <w:lang w:val="en-GB" w:eastAsia="de-DE"/>
        </w:rPr>
      </w:pPr>
    </w:p>
    <w:p w14:paraId="6F241B22" w14:textId="77777777" w:rsidR="007962FE" w:rsidRPr="007962FE" w:rsidRDefault="007962FE" w:rsidP="007962FE">
      <w:pPr>
        <w:rPr>
          <w:sz w:val="22"/>
          <w:szCs w:val="28"/>
          <w:lang w:val="en-GB" w:eastAsia="de-DE"/>
        </w:rPr>
      </w:pPr>
    </w:p>
    <w:p w14:paraId="58DB3FC8" w14:textId="38F974FA" w:rsidR="002111D2" w:rsidRPr="002111D2" w:rsidRDefault="007962FE" w:rsidP="002111D2">
      <w:pPr>
        <w:spacing w:after="288"/>
        <w:rPr>
          <w:rFonts w:ascii="Arial" w:hAnsi="Arial" w:cs="Arial"/>
          <w:sz w:val="20"/>
          <w:szCs w:val="20"/>
          <w:lang w:val="en-GB" w:eastAsia="de-DE"/>
        </w:rPr>
      </w:pPr>
      <w:r>
        <w:rPr>
          <w:rFonts w:ascii="Arial" w:hAnsi="Arial" w:cs="Arial"/>
          <w:sz w:val="20"/>
          <w:szCs w:val="20"/>
          <w:lang w:val="en-GB" w:eastAsia="de-DE"/>
        </w:rPr>
        <w:t>Signature</w:t>
      </w:r>
      <w:r w:rsidR="002111D2" w:rsidRPr="002111D2">
        <w:rPr>
          <w:rFonts w:ascii="Arial" w:hAnsi="Arial" w:cs="Arial"/>
          <w:sz w:val="20"/>
          <w:szCs w:val="20"/>
          <w:lang w:val="en-GB" w:eastAsia="de-DE"/>
        </w:rPr>
        <w:t xml:space="preserve">: _____________________________              </w:t>
      </w:r>
      <w:r w:rsidR="002111D2" w:rsidRPr="002111D2">
        <w:rPr>
          <w:rFonts w:ascii="Arial" w:hAnsi="Arial" w:cs="Arial"/>
          <w:sz w:val="20"/>
          <w:szCs w:val="20"/>
          <w:lang w:val="en-GB" w:eastAsia="de-DE"/>
        </w:rPr>
        <w:tab/>
      </w:r>
    </w:p>
    <w:p w14:paraId="6E2ABA37" w14:textId="4931B86D" w:rsidR="002111D2" w:rsidRPr="002111D2" w:rsidRDefault="002111D2" w:rsidP="002111D2">
      <w:pPr>
        <w:spacing w:after="288"/>
        <w:rPr>
          <w:rFonts w:ascii="Arial" w:hAnsi="Arial" w:cs="Arial"/>
          <w:sz w:val="20"/>
          <w:szCs w:val="20"/>
          <w:lang w:val="en-GB" w:eastAsia="de-DE"/>
        </w:rPr>
      </w:pPr>
      <w:r w:rsidRPr="002111D2">
        <w:rPr>
          <w:rFonts w:ascii="Arial" w:hAnsi="Arial" w:cs="Arial"/>
          <w:sz w:val="20"/>
          <w:szCs w:val="20"/>
          <w:lang w:val="en-GB" w:eastAsia="de-DE"/>
        </w:rPr>
        <w:t>Name: ______________________</w:t>
      </w:r>
    </w:p>
    <w:p w14:paraId="7836B2A8" w14:textId="23796BE8" w:rsidR="002111D2" w:rsidRPr="002111D2" w:rsidRDefault="002111D2" w:rsidP="002111D2">
      <w:pPr>
        <w:spacing w:after="288"/>
        <w:rPr>
          <w:rFonts w:ascii="Arial" w:hAnsi="Arial" w:cs="Arial"/>
          <w:sz w:val="20"/>
          <w:szCs w:val="20"/>
          <w:lang w:val="en-GB" w:eastAsia="de-DE"/>
        </w:rPr>
      </w:pPr>
      <w:r w:rsidRPr="002111D2">
        <w:rPr>
          <w:rFonts w:ascii="Arial" w:hAnsi="Arial" w:cs="Arial"/>
          <w:sz w:val="20"/>
          <w:szCs w:val="20"/>
          <w:lang w:val="en-GB" w:eastAsia="de-DE"/>
        </w:rPr>
        <w:t xml:space="preserve">Title: </w:t>
      </w:r>
    </w:p>
    <w:p w14:paraId="6570DFC6" w14:textId="47FB8EEF" w:rsidR="002111D2" w:rsidRPr="002111D2" w:rsidRDefault="002111D2" w:rsidP="002111D2">
      <w:pPr>
        <w:spacing w:after="288"/>
        <w:rPr>
          <w:rFonts w:ascii="Arial" w:hAnsi="Arial" w:cs="Arial"/>
          <w:sz w:val="20"/>
          <w:szCs w:val="20"/>
          <w:lang w:val="en-GB" w:eastAsia="de-DE"/>
        </w:rPr>
      </w:pPr>
      <w:r w:rsidRPr="002111D2">
        <w:rPr>
          <w:rFonts w:ascii="Arial" w:hAnsi="Arial" w:cs="Arial"/>
          <w:sz w:val="20"/>
          <w:szCs w:val="20"/>
          <w:lang w:val="en-GB" w:eastAsia="de-DE"/>
        </w:rPr>
        <w:t>Date:</w:t>
      </w:r>
      <w:r w:rsidRPr="002111D2">
        <w:rPr>
          <w:rFonts w:ascii="Arial" w:hAnsi="Arial" w:cs="Arial"/>
          <w:sz w:val="20"/>
          <w:szCs w:val="20"/>
          <w:lang w:val="en-GB" w:eastAsia="de-DE"/>
        </w:rPr>
        <w:tab/>
      </w:r>
      <w:r w:rsidRPr="002111D2">
        <w:rPr>
          <w:rFonts w:ascii="Arial" w:hAnsi="Arial" w:cs="Arial"/>
          <w:sz w:val="20"/>
          <w:szCs w:val="20"/>
          <w:lang w:val="en-GB" w:eastAsia="de-DE"/>
        </w:rPr>
        <w:tab/>
      </w:r>
      <w:r w:rsidRPr="002111D2">
        <w:rPr>
          <w:rFonts w:ascii="Arial" w:hAnsi="Arial" w:cs="Arial"/>
          <w:sz w:val="20"/>
          <w:szCs w:val="20"/>
          <w:lang w:val="en-GB" w:eastAsia="de-DE"/>
        </w:rPr>
        <w:tab/>
      </w:r>
      <w:r w:rsidRPr="002111D2">
        <w:rPr>
          <w:rFonts w:ascii="Arial" w:hAnsi="Arial" w:cs="Arial"/>
          <w:sz w:val="20"/>
          <w:szCs w:val="20"/>
          <w:lang w:val="en-GB" w:eastAsia="de-DE"/>
        </w:rPr>
        <w:tab/>
      </w:r>
      <w:r w:rsidRPr="002111D2">
        <w:rPr>
          <w:rFonts w:ascii="Arial" w:hAnsi="Arial" w:cs="Arial"/>
          <w:sz w:val="20"/>
          <w:szCs w:val="20"/>
          <w:lang w:val="en-GB" w:eastAsia="de-DE"/>
        </w:rPr>
        <w:tab/>
      </w:r>
      <w:r w:rsidRPr="002111D2">
        <w:rPr>
          <w:rFonts w:ascii="Arial" w:hAnsi="Arial" w:cs="Arial"/>
          <w:sz w:val="20"/>
          <w:szCs w:val="20"/>
          <w:lang w:val="en-GB" w:eastAsia="de-DE"/>
        </w:rPr>
        <w:tab/>
      </w:r>
      <w:r w:rsidRPr="002111D2">
        <w:rPr>
          <w:rFonts w:ascii="Arial" w:hAnsi="Arial" w:cs="Arial"/>
          <w:sz w:val="20"/>
          <w:szCs w:val="20"/>
          <w:lang w:val="en-GB" w:eastAsia="de-DE"/>
        </w:rPr>
        <w:tab/>
      </w:r>
    </w:p>
    <w:p w14:paraId="44F72CBD" w14:textId="77777777" w:rsidR="009E5CF8" w:rsidRPr="002111D2" w:rsidRDefault="009E5CF8" w:rsidP="008D70BD">
      <w:pPr>
        <w:pStyle w:val="Unterschrift1"/>
        <w:rPr>
          <w:rFonts w:ascii="Arial" w:hAnsi="Arial" w:cs="Arial"/>
          <w:b w:val="0"/>
          <w:sz w:val="20"/>
          <w:szCs w:val="20"/>
          <w:lang w:val="en-GB"/>
        </w:rPr>
      </w:pPr>
    </w:p>
    <w:p w14:paraId="0FA2E0D6" w14:textId="77777777" w:rsidR="002111D2" w:rsidRPr="002111D2" w:rsidRDefault="002111D2">
      <w:pPr>
        <w:pStyle w:val="Unterschrift1"/>
        <w:rPr>
          <w:rFonts w:ascii="Arial" w:hAnsi="Arial" w:cs="Arial"/>
          <w:b w:val="0"/>
          <w:sz w:val="20"/>
          <w:szCs w:val="20"/>
          <w:lang w:val="en-GB"/>
        </w:rPr>
      </w:pPr>
    </w:p>
    <w:sectPr w:rsidR="002111D2" w:rsidRPr="002111D2" w:rsidSect="009E5CF8">
      <w:headerReference w:type="default" r:id="rId8"/>
      <w:footerReference w:type="default" r:id="rId9"/>
      <w:headerReference w:type="first" r:id="rId10"/>
      <w:footerReference w:type="first" r:id="rId11"/>
      <w:pgSz w:w="11906" w:h="16838" w:code="9"/>
      <w:pgMar w:top="2740" w:right="1134" w:bottom="1276" w:left="1247" w:header="2410" w:footer="7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713E" w14:textId="77777777" w:rsidR="00195FBF" w:rsidRDefault="00195FBF" w:rsidP="00FC118D">
      <w:pPr>
        <w:spacing w:line="240" w:lineRule="auto"/>
      </w:pPr>
      <w:r>
        <w:separator/>
      </w:r>
    </w:p>
  </w:endnote>
  <w:endnote w:type="continuationSeparator" w:id="0">
    <w:p w14:paraId="6E55480B" w14:textId="77777777" w:rsidR="00195FBF" w:rsidRDefault="00195FBF" w:rsidP="00FC11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8AD4" w14:textId="77777777" w:rsidR="00D04442" w:rsidRDefault="00D04442">
    <w:pPr>
      <w:pStyle w:val="Footer"/>
    </w:pPr>
    <w:r w:rsidRPr="009E5CF8">
      <w:t xml:space="preserve">Page </w:t>
    </w:r>
    <w:r>
      <w:fldChar w:fldCharType="begin"/>
    </w:r>
    <w:r>
      <w:instrText xml:space="preserve"> PAGE  \* Arabic  \* MERGEFORMAT </w:instrText>
    </w:r>
    <w:r>
      <w:fldChar w:fldCharType="separate"/>
    </w:r>
    <w:r w:rsidR="005D4759">
      <w:rPr>
        <w:noProof/>
      </w:rPr>
      <w:t>2</w:t>
    </w:r>
    <w:r>
      <w:fldChar w:fldCharType="end"/>
    </w:r>
    <w:r w:rsidRPr="009E5CF8">
      <w:t xml:space="preserve"> of </w:t>
    </w:r>
    <w:fldSimple w:instr=" NUMPAGES  \* Arabic  \* MERGEFORMAT ">
      <w:r w:rsidR="00F07967">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BA8C" w14:textId="161BFB43" w:rsidR="009E5CF8" w:rsidRPr="005D4759" w:rsidRDefault="005D4759" w:rsidP="005D4759">
    <w:pPr>
      <w:pStyle w:val="Footer"/>
      <w:rPr>
        <w:noProof/>
      </w:rPr>
    </w:pPr>
    <w:r>
      <w:fldChar w:fldCharType="begin"/>
    </w:r>
    <w:r>
      <w:instrText xml:space="preserve"> IF </w:instrText>
    </w:r>
    <w:r>
      <w:fldChar w:fldCharType="begin"/>
    </w:r>
    <w:r>
      <w:instrText xml:space="preserve"> NumPages </w:instrText>
    </w:r>
    <w:r>
      <w:fldChar w:fldCharType="separate"/>
    </w:r>
    <w:r w:rsidR="00741F4E">
      <w:rPr>
        <w:noProof/>
      </w:rPr>
      <w:instrText>2</w:instrText>
    </w:r>
    <w:r>
      <w:fldChar w:fldCharType="end"/>
    </w:r>
    <w:r>
      <w:instrText xml:space="preserve"> = 1 "" "</w:instrText>
    </w:r>
    <w:r w:rsidRPr="009E5CF8">
      <w:instrText xml:space="preserve">Page </w:instrText>
    </w:r>
    <w:r>
      <w:fldChar w:fldCharType="begin"/>
    </w:r>
    <w:r>
      <w:instrText xml:space="preserve"> PAGE  \* Arabic  \* MERGEFORMAT </w:instrText>
    </w:r>
    <w:r>
      <w:fldChar w:fldCharType="separate"/>
    </w:r>
    <w:r w:rsidR="00741F4E">
      <w:rPr>
        <w:noProof/>
      </w:rPr>
      <w:instrText>1</w:instrText>
    </w:r>
    <w:r>
      <w:fldChar w:fldCharType="end"/>
    </w:r>
    <w:r w:rsidRPr="009E5CF8">
      <w:instrText xml:space="preserve"> of </w:instrText>
    </w:r>
    <w:fldSimple w:instr=" NUMPAGES  \* Arabic  \* MERGEFORMAT ">
      <w:r w:rsidR="00741F4E">
        <w:rPr>
          <w:noProof/>
        </w:rPr>
        <w:instrText>2</w:instrText>
      </w:r>
    </w:fldSimple>
    <w:r>
      <w:rPr>
        <w:noProof/>
      </w:rPr>
      <w:instrText xml:space="preserve"> " </w:instrText>
    </w:r>
    <w:r>
      <w:fldChar w:fldCharType="separate"/>
    </w:r>
    <w:r w:rsidR="00741F4E" w:rsidRPr="009E5CF8">
      <w:rPr>
        <w:noProof/>
      </w:rPr>
      <w:t xml:space="preserve">Page </w:t>
    </w:r>
    <w:r w:rsidR="00741F4E">
      <w:rPr>
        <w:noProof/>
      </w:rPr>
      <w:t>1</w:t>
    </w:r>
    <w:r w:rsidR="00741F4E" w:rsidRPr="009E5CF8">
      <w:rPr>
        <w:noProof/>
      </w:rPr>
      <w:t xml:space="preserve"> of </w:t>
    </w:r>
    <w:r w:rsidR="00741F4E">
      <w:rPr>
        <w:noProof/>
      </w:rPr>
      <w:t xml:space="preserve">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1B70A" w14:textId="77777777" w:rsidR="00195FBF" w:rsidRDefault="00195FBF" w:rsidP="00FC118D">
      <w:pPr>
        <w:spacing w:line="240" w:lineRule="auto"/>
      </w:pPr>
      <w:r>
        <w:separator/>
      </w:r>
    </w:p>
  </w:footnote>
  <w:footnote w:type="continuationSeparator" w:id="0">
    <w:p w14:paraId="24935D31" w14:textId="77777777" w:rsidR="00195FBF" w:rsidRDefault="00195FBF" w:rsidP="00FC118D">
      <w:pPr>
        <w:spacing w:line="240" w:lineRule="auto"/>
      </w:pPr>
      <w:r>
        <w:continuationSeparator/>
      </w:r>
    </w:p>
  </w:footnote>
  <w:footnote w:id="1">
    <w:p w14:paraId="01EEE54E" w14:textId="00D1C72F" w:rsidR="002111D2" w:rsidRPr="00EA1683" w:rsidRDefault="002111D2" w:rsidP="007D75BA">
      <w:pPr>
        <w:pStyle w:val="FootnoteText"/>
        <w:jc w:val="both"/>
      </w:pPr>
      <w:r>
        <w:rPr>
          <w:rStyle w:val="FootnoteReference"/>
        </w:rPr>
        <w:footnoteRef/>
      </w:r>
      <w:r>
        <w:t xml:space="preserve"> As per the decision of the United Nations, the European Union</w:t>
      </w:r>
      <w:r w:rsidR="00697C2C">
        <w:t>, the World Bank,</w:t>
      </w:r>
      <w:r>
        <w:t xml:space="preserve"> o</w:t>
      </w:r>
      <w:r w:rsidR="00697C2C">
        <w:t>r</w:t>
      </w:r>
      <w:r>
        <w:t xml:space="preserve"> the German Government.</w:t>
      </w:r>
    </w:p>
  </w:footnote>
  <w:footnote w:id="2">
    <w:p w14:paraId="44DF7FAF" w14:textId="7041F031" w:rsidR="002111D2" w:rsidRPr="005F4C09" w:rsidRDefault="002111D2" w:rsidP="007D75BA">
      <w:pPr>
        <w:pStyle w:val="FootnoteText"/>
        <w:jc w:val="both"/>
      </w:pPr>
      <w:r>
        <w:rPr>
          <w:rStyle w:val="FootnoteReference"/>
        </w:rPr>
        <w:footnoteRef/>
      </w:r>
      <w:r>
        <w:t xml:space="preserve"> As per any final decision by a court, the European Union</w:t>
      </w:r>
      <w:r w:rsidR="00697C2C">
        <w:t>, the World Bank,</w:t>
      </w:r>
      <w:r>
        <w:t xml:space="preserve"> o</w:t>
      </w:r>
      <w:r w:rsidR="00697C2C">
        <w:t>r</w:t>
      </w:r>
      <w:r>
        <w:t xml:space="preserve"> the German Government.</w:t>
      </w:r>
    </w:p>
  </w:footnote>
  <w:footnote w:id="3">
    <w:p w14:paraId="5FF72C5C" w14:textId="0BCE751B" w:rsidR="00F9389B" w:rsidRPr="00F9389B" w:rsidRDefault="00F9389B" w:rsidP="007D75BA">
      <w:pPr>
        <w:pStyle w:val="FootnoteText"/>
        <w:jc w:val="both"/>
      </w:pPr>
      <w:r>
        <w:rPr>
          <w:rStyle w:val="FootnoteReference"/>
        </w:rPr>
        <w:footnoteRef/>
      </w:r>
      <w:r>
        <w:t xml:space="preserve"> </w:t>
      </w:r>
      <w:r w:rsidRPr="00F9389B">
        <w:t>“Sanctionable Practice” means any corrupt practice, fraudulent practice, coercive practice, collusive practice, or obstructive practice</w:t>
      </w:r>
      <w:r>
        <w:t>.</w:t>
      </w:r>
    </w:p>
  </w:footnote>
  <w:footnote w:id="4">
    <w:p w14:paraId="4D3225B5" w14:textId="77777777" w:rsidR="002111D2" w:rsidRPr="003951D8" w:rsidRDefault="002111D2" w:rsidP="007D75BA">
      <w:pPr>
        <w:pStyle w:val="FootnoteText"/>
        <w:jc w:val="both"/>
      </w:pPr>
      <w:r>
        <w:rPr>
          <w:rStyle w:val="FootnoteReference"/>
        </w:rPr>
        <w:footnoteRef/>
      </w:r>
      <w:r>
        <w:t xml:space="preserve"> In such a case, Applicants/Suppliers may provide reasonable prove that this listing is not of relevance for the planned contract.</w:t>
      </w:r>
    </w:p>
  </w:footnote>
  <w:footnote w:id="5">
    <w:p w14:paraId="7C868F98" w14:textId="0A51BD69" w:rsidR="00CD6E19" w:rsidRPr="00CD6E19" w:rsidRDefault="00CD6E19" w:rsidP="007D75BA">
      <w:pPr>
        <w:pStyle w:val="FootnoteText"/>
        <w:jc w:val="both"/>
        <w:rPr>
          <w:lang w:val="en-GB"/>
        </w:rPr>
      </w:pPr>
      <w:r>
        <w:rPr>
          <w:rStyle w:val="FootnoteReference"/>
        </w:rPr>
        <w:footnoteRef/>
      </w:r>
      <w:r>
        <w:t xml:space="preserve"> </w:t>
      </w:r>
      <w:r w:rsidRPr="00CD6E19">
        <w:t xml:space="preserve">This does not apply to Suppliers who have conducted preparatory studies for the project or who were involved in a preceding project phase, </w:t>
      </w:r>
      <w:proofErr w:type="gramStart"/>
      <w:r w:rsidRPr="00CD6E19">
        <w:t>as long as</w:t>
      </w:r>
      <w:proofErr w:type="gramEnd"/>
      <w:r w:rsidRPr="00CD6E19">
        <w:t xml:space="preserve"> the prior project outcomes were made available to all Applicants/Bidders. In addition, Suppliers selected through a competitive bidding process may suggest amendments to the TOR before the start of the assignment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7800" w14:textId="47AC08C8" w:rsidR="0092208E" w:rsidRDefault="00741F4E">
    <w:pPr>
      <w:pStyle w:val="Header"/>
    </w:pPr>
    <w:r>
      <w:rPr>
        <w:noProof/>
      </w:rPr>
      <w:drawing>
        <wp:anchor distT="0" distB="0" distL="114300" distR="114300" simplePos="0" relativeHeight="251663360" behindDoc="0" locked="0" layoutInCell="1" allowOverlap="1" wp14:anchorId="2DD9BEFE" wp14:editId="50BB5FDE">
          <wp:simplePos x="0" y="0"/>
          <wp:positionH relativeFrom="column">
            <wp:posOffset>2357755</wp:posOffset>
          </wp:positionH>
          <wp:positionV relativeFrom="paragraph">
            <wp:posOffset>-920750</wp:posOffset>
          </wp:positionV>
          <wp:extent cx="1438659" cy="755906"/>
          <wp:effectExtent l="0" t="0" r="0" b="6350"/>
          <wp:wrapSquare wrapText="bothSides"/>
          <wp:docPr id="1447205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59617" name="Picture 628059617"/>
                  <pic:cNvPicPr/>
                </pic:nvPicPr>
                <pic:blipFill>
                  <a:blip r:embed="rId1">
                    <a:extLst>
                      <a:ext uri="{28A0092B-C50C-407E-A947-70E740481C1C}">
                        <a14:useLocalDpi xmlns:a14="http://schemas.microsoft.com/office/drawing/2010/main" val="0"/>
                      </a:ext>
                    </a:extLst>
                  </a:blip>
                  <a:stretch>
                    <a:fillRect/>
                  </a:stretch>
                </pic:blipFill>
                <pic:spPr>
                  <a:xfrm>
                    <a:off x="0" y="0"/>
                    <a:ext cx="1438659" cy="75590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4DD5E" w14:textId="579E2FC5" w:rsidR="00676628" w:rsidRDefault="00741F4E">
    <w:pPr>
      <w:pStyle w:val="Header"/>
    </w:pPr>
    <w:r>
      <w:rPr>
        <w:noProof/>
      </w:rPr>
      <w:drawing>
        <wp:anchor distT="0" distB="0" distL="114300" distR="114300" simplePos="0" relativeHeight="251662336" behindDoc="0" locked="0" layoutInCell="1" allowOverlap="1" wp14:anchorId="6A9B8E20" wp14:editId="236231B3">
          <wp:simplePos x="0" y="0"/>
          <wp:positionH relativeFrom="column">
            <wp:posOffset>2199005</wp:posOffset>
          </wp:positionH>
          <wp:positionV relativeFrom="paragraph">
            <wp:posOffset>-1073150</wp:posOffset>
          </wp:positionV>
          <wp:extent cx="1438659" cy="755906"/>
          <wp:effectExtent l="0" t="0" r="0" b="6350"/>
          <wp:wrapSquare wrapText="bothSides"/>
          <wp:docPr id="628059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59617" name="Picture 628059617"/>
                  <pic:cNvPicPr/>
                </pic:nvPicPr>
                <pic:blipFill>
                  <a:blip r:embed="rId1">
                    <a:extLst>
                      <a:ext uri="{28A0092B-C50C-407E-A947-70E740481C1C}">
                        <a14:useLocalDpi xmlns:a14="http://schemas.microsoft.com/office/drawing/2010/main" val="0"/>
                      </a:ext>
                    </a:extLst>
                  </a:blip>
                  <a:stretch>
                    <a:fillRect/>
                  </a:stretch>
                </pic:blipFill>
                <pic:spPr>
                  <a:xfrm>
                    <a:off x="0" y="0"/>
                    <a:ext cx="1438659" cy="7559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4CC"/>
    <w:multiLevelType w:val="hybridMultilevel"/>
    <w:tmpl w:val="864ED62A"/>
    <w:lvl w:ilvl="0" w:tplc="AD44BEC0">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782898"/>
    <w:multiLevelType w:val="hybridMultilevel"/>
    <w:tmpl w:val="240AF222"/>
    <w:lvl w:ilvl="0" w:tplc="08090001">
      <w:start w:val="1"/>
      <w:numFmt w:val="bullet"/>
      <w:lvlText w:val=""/>
      <w:lvlJc w:val="left"/>
      <w:pPr>
        <w:ind w:left="720" w:hanging="360"/>
      </w:pPr>
      <w:rPr>
        <w:rFonts w:ascii="Symbol" w:hAnsi="Symbol" w:hint="default"/>
      </w:rPr>
    </w:lvl>
    <w:lvl w:ilvl="1" w:tplc="22AEE3F4">
      <w:start w:val="1"/>
      <w:numFmt w:val="upperLetter"/>
      <w:lvlText w:val="%2)"/>
      <w:lvlJc w:val="left"/>
      <w:pPr>
        <w:ind w:left="1440" w:hanging="360"/>
      </w:pPr>
      <w:rPr>
        <w:rFonts w:hint="default"/>
      </w:rPr>
    </w:lvl>
    <w:lvl w:ilvl="2" w:tplc="08090001">
      <w:start w:val="1"/>
      <w:numFmt w:val="bullet"/>
      <w:lvlText w:val=""/>
      <w:lvlJc w:val="left"/>
      <w:pPr>
        <w:ind w:left="2690" w:hanging="710"/>
      </w:pPr>
      <w:rPr>
        <w:rFonts w:ascii="Symbol" w:hAnsi="Symbol" w:hint="default"/>
      </w:rPr>
    </w:lvl>
    <w:lvl w:ilvl="3" w:tplc="C1D4619E">
      <w:start w:val="1"/>
      <w:numFmt w:val="lowerLetter"/>
      <w:lvlText w:val="%4)"/>
      <w:lvlJc w:val="left"/>
      <w:pPr>
        <w:ind w:left="3228" w:hanging="708"/>
      </w:pPr>
      <w:rPr>
        <w:rFonts w:hint="default"/>
      </w:rPr>
    </w:lvl>
    <w:lvl w:ilvl="4" w:tplc="8C8C5422">
      <w:start w:val="1"/>
      <w:numFmt w:val="decimal"/>
      <w:lvlText w:val="(%5)"/>
      <w:lvlJc w:val="left"/>
      <w:pPr>
        <w:ind w:left="3948" w:hanging="708"/>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8DB03A6"/>
    <w:multiLevelType w:val="hybridMultilevel"/>
    <w:tmpl w:val="10B8B1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6DA065C"/>
    <w:multiLevelType w:val="hybridMultilevel"/>
    <w:tmpl w:val="C6C8653A"/>
    <w:lvl w:ilvl="0" w:tplc="AD44BEC0">
      <w:start w:val="2"/>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7873C9"/>
    <w:multiLevelType w:val="hybridMultilevel"/>
    <w:tmpl w:val="79F2A500"/>
    <w:lvl w:ilvl="0" w:tplc="AD44BEC0">
      <w:start w:val="2"/>
      <w:numFmt w:val="bullet"/>
      <w:lvlText w:val="-"/>
      <w:lvlJc w:val="left"/>
      <w:pPr>
        <w:ind w:left="720" w:hanging="360"/>
      </w:pPr>
      <w:rPr>
        <w:rFonts w:ascii="Arial" w:eastAsiaTheme="minorHAnsi" w:hAnsi="Arial" w:cs="Arial" w:hint="default"/>
      </w:rPr>
    </w:lvl>
    <w:lvl w:ilvl="1" w:tplc="22AEE3F4">
      <w:start w:val="1"/>
      <w:numFmt w:val="upperLetter"/>
      <w:lvlText w:val="%2)"/>
      <w:lvlJc w:val="left"/>
      <w:pPr>
        <w:ind w:left="1440" w:hanging="360"/>
      </w:pPr>
      <w:rPr>
        <w:rFonts w:hint="default"/>
      </w:rPr>
    </w:lvl>
    <w:lvl w:ilvl="2" w:tplc="08090001">
      <w:start w:val="1"/>
      <w:numFmt w:val="bullet"/>
      <w:lvlText w:val=""/>
      <w:lvlJc w:val="left"/>
      <w:pPr>
        <w:ind w:left="2690" w:hanging="710"/>
      </w:pPr>
      <w:rPr>
        <w:rFonts w:ascii="Symbol" w:hAnsi="Symbol" w:hint="default"/>
      </w:rPr>
    </w:lvl>
    <w:lvl w:ilvl="3" w:tplc="C1D4619E">
      <w:start w:val="1"/>
      <w:numFmt w:val="lowerLetter"/>
      <w:lvlText w:val="%4)"/>
      <w:lvlJc w:val="left"/>
      <w:pPr>
        <w:ind w:left="3228" w:hanging="708"/>
      </w:pPr>
      <w:rPr>
        <w:rFonts w:hint="default"/>
      </w:rPr>
    </w:lvl>
    <w:lvl w:ilvl="4" w:tplc="8C8C5422">
      <w:start w:val="1"/>
      <w:numFmt w:val="decimal"/>
      <w:lvlText w:val="(%5)"/>
      <w:lvlJc w:val="left"/>
      <w:pPr>
        <w:ind w:left="3948" w:hanging="708"/>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1346172">
    <w:abstractNumId w:val="1"/>
  </w:num>
  <w:num w:numId="2" w16cid:durableId="998733703">
    <w:abstractNumId w:val="4"/>
  </w:num>
  <w:num w:numId="3" w16cid:durableId="239409787">
    <w:abstractNumId w:val="0"/>
  </w:num>
  <w:num w:numId="4" w16cid:durableId="1884094687">
    <w:abstractNumId w:val="5"/>
  </w:num>
  <w:num w:numId="5" w16cid:durableId="1030716410">
    <w:abstractNumId w:val="2"/>
  </w:num>
  <w:num w:numId="6" w16cid:durableId="1018504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F93"/>
    <w:rsid w:val="000A63C6"/>
    <w:rsid w:val="000E4AC0"/>
    <w:rsid w:val="000F561D"/>
    <w:rsid w:val="0016255D"/>
    <w:rsid w:val="00195FBF"/>
    <w:rsid w:val="001A332C"/>
    <w:rsid w:val="002111D2"/>
    <w:rsid w:val="00216178"/>
    <w:rsid w:val="00287B86"/>
    <w:rsid w:val="002D769B"/>
    <w:rsid w:val="00311D8A"/>
    <w:rsid w:val="0031558F"/>
    <w:rsid w:val="00324F2F"/>
    <w:rsid w:val="003B1E5A"/>
    <w:rsid w:val="003F52E2"/>
    <w:rsid w:val="0040234F"/>
    <w:rsid w:val="004D0FB6"/>
    <w:rsid w:val="005A45FA"/>
    <w:rsid w:val="005D4759"/>
    <w:rsid w:val="005F2C00"/>
    <w:rsid w:val="006113CD"/>
    <w:rsid w:val="00631039"/>
    <w:rsid w:val="00646DE7"/>
    <w:rsid w:val="00676628"/>
    <w:rsid w:val="00684C2F"/>
    <w:rsid w:val="0069324B"/>
    <w:rsid w:val="00697C2C"/>
    <w:rsid w:val="006C0DB4"/>
    <w:rsid w:val="006C3FC3"/>
    <w:rsid w:val="006D6FE8"/>
    <w:rsid w:val="006E0988"/>
    <w:rsid w:val="006F28C4"/>
    <w:rsid w:val="0071701A"/>
    <w:rsid w:val="00721013"/>
    <w:rsid w:val="00741F4E"/>
    <w:rsid w:val="007627CF"/>
    <w:rsid w:val="007962FE"/>
    <w:rsid w:val="007D75BA"/>
    <w:rsid w:val="008233ED"/>
    <w:rsid w:val="00864DDE"/>
    <w:rsid w:val="00895D42"/>
    <w:rsid w:val="008D70BD"/>
    <w:rsid w:val="0092208E"/>
    <w:rsid w:val="00955196"/>
    <w:rsid w:val="009B2BDA"/>
    <w:rsid w:val="009D73E6"/>
    <w:rsid w:val="009E5CF8"/>
    <w:rsid w:val="00A3402F"/>
    <w:rsid w:val="00A34946"/>
    <w:rsid w:val="00A60FA3"/>
    <w:rsid w:val="00AB402D"/>
    <w:rsid w:val="00AC15CE"/>
    <w:rsid w:val="00AC46E7"/>
    <w:rsid w:val="00AE34D2"/>
    <w:rsid w:val="00B10634"/>
    <w:rsid w:val="00B22B59"/>
    <w:rsid w:val="00B52663"/>
    <w:rsid w:val="00B6407B"/>
    <w:rsid w:val="00BB1719"/>
    <w:rsid w:val="00CC2F93"/>
    <w:rsid w:val="00CC3C45"/>
    <w:rsid w:val="00CD6E19"/>
    <w:rsid w:val="00D04442"/>
    <w:rsid w:val="00D11FC2"/>
    <w:rsid w:val="00D332F9"/>
    <w:rsid w:val="00D77746"/>
    <w:rsid w:val="00D8506A"/>
    <w:rsid w:val="00DB1040"/>
    <w:rsid w:val="00E7378C"/>
    <w:rsid w:val="00F07967"/>
    <w:rsid w:val="00F33C88"/>
    <w:rsid w:val="00F36183"/>
    <w:rsid w:val="00F72A08"/>
    <w:rsid w:val="00F86314"/>
    <w:rsid w:val="00F9389B"/>
    <w:rsid w:val="00FA3E99"/>
    <w:rsid w:val="00FB065E"/>
    <w:rsid w:val="00FC118D"/>
    <w:rsid w:val="00FE080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21EC3D"/>
  <w15:docId w15:val="{EE0E7874-6163-4156-8EE2-022939DD7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CF8"/>
    <w:pPr>
      <w:spacing w:after="0" w:line="260" w:lineRule="atLeast"/>
    </w:pPr>
    <w:rPr>
      <w:sz w:val="18"/>
      <w:lang w:val="en-US"/>
    </w:rPr>
  </w:style>
  <w:style w:type="paragraph" w:styleId="Heading2">
    <w:name w:val="heading 2"/>
    <w:basedOn w:val="Normal"/>
    <w:next w:val="Normal"/>
    <w:link w:val="Heading2Char"/>
    <w:uiPriority w:val="9"/>
    <w:unhideWhenUsed/>
    <w:qFormat/>
    <w:rsid w:val="00CC2F93"/>
    <w:pPr>
      <w:keepNext/>
      <w:keepLines/>
      <w:spacing w:before="120" w:after="120"/>
      <w:outlineLvl w:val="1"/>
    </w:pPr>
    <w:rPr>
      <w:rFonts w:asciiTheme="majorHAnsi" w:eastAsiaTheme="majorEastAsia" w:hAnsiTheme="majorHAnsi" w:cstheme="majorBid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18D"/>
    <w:pPr>
      <w:tabs>
        <w:tab w:val="center" w:pos="4536"/>
        <w:tab w:val="right" w:pos="9072"/>
      </w:tabs>
      <w:spacing w:line="240" w:lineRule="auto"/>
    </w:pPr>
  </w:style>
  <w:style w:type="character" w:customStyle="1" w:styleId="HeaderChar">
    <w:name w:val="Header Char"/>
    <w:basedOn w:val="DefaultParagraphFont"/>
    <w:link w:val="Header"/>
    <w:uiPriority w:val="99"/>
    <w:rsid w:val="00FC118D"/>
  </w:style>
  <w:style w:type="paragraph" w:styleId="Footer">
    <w:name w:val="footer"/>
    <w:basedOn w:val="Normal"/>
    <w:link w:val="FooterChar"/>
    <w:uiPriority w:val="99"/>
    <w:unhideWhenUsed/>
    <w:rsid w:val="00311D8A"/>
    <w:pPr>
      <w:tabs>
        <w:tab w:val="center" w:pos="4536"/>
        <w:tab w:val="right" w:pos="9072"/>
      </w:tabs>
      <w:spacing w:line="220" w:lineRule="atLeast"/>
    </w:pPr>
    <w:rPr>
      <w:sz w:val="15"/>
    </w:rPr>
  </w:style>
  <w:style w:type="character" w:customStyle="1" w:styleId="FooterChar">
    <w:name w:val="Footer Char"/>
    <w:basedOn w:val="DefaultParagraphFont"/>
    <w:link w:val="Footer"/>
    <w:uiPriority w:val="99"/>
    <w:rsid w:val="00311D8A"/>
    <w:rPr>
      <w:sz w:val="15"/>
      <w:lang w:val="en-US"/>
    </w:rPr>
  </w:style>
  <w:style w:type="table" w:styleId="TableGrid">
    <w:name w:val="Table Grid"/>
    <w:basedOn w:val="TableNormal"/>
    <w:uiPriority w:val="39"/>
    <w:rsid w:val="009E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qFormat/>
    <w:rsid w:val="009E5CF8"/>
    <w:pPr>
      <w:spacing w:line="280" w:lineRule="atLeast"/>
    </w:pPr>
    <w:rPr>
      <w:sz w:val="20"/>
    </w:rPr>
  </w:style>
  <w:style w:type="paragraph" w:styleId="Title">
    <w:name w:val="Title"/>
    <w:basedOn w:val="Normal"/>
    <w:link w:val="TitleChar"/>
    <w:uiPriority w:val="10"/>
    <w:qFormat/>
    <w:rsid w:val="009E5CF8"/>
    <w:rPr>
      <w:b/>
    </w:rPr>
  </w:style>
  <w:style w:type="character" w:customStyle="1" w:styleId="TitleChar">
    <w:name w:val="Title Char"/>
    <w:basedOn w:val="DefaultParagraphFont"/>
    <w:link w:val="Title"/>
    <w:uiPriority w:val="10"/>
    <w:rsid w:val="009E5CF8"/>
    <w:rPr>
      <w:b/>
      <w:sz w:val="18"/>
      <w:lang w:val="en-US"/>
    </w:rPr>
  </w:style>
  <w:style w:type="paragraph" w:customStyle="1" w:styleId="Unterschrift1">
    <w:name w:val="Unterschrift1"/>
    <w:basedOn w:val="Normal"/>
    <w:qFormat/>
    <w:rsid w:val="009E5CF8"/>
    <w:pPr>
      <w:spacing w:line="200" w:lineRule="atLeast"/>
    </w:pPr>
    <w:rPr>
      <w:b/>
      <w:sz w:val="15"/>
    </w:rPr>
  </w:style>
  <w:style w:type="paragraph" w:customStyle="1" w:styleId="Info">
    <w:name w:val="Info"/>
    <w:basedOn w:val="Normal"/>
    <w:qFormat/>
    <w:rsid w:val="00311D8A"/>
    <w:pPr>
      <w:jc w:val="right"/>
    </w:pPr>
    <w:rPr>
      <w:color w:val="9696A1" w:themeColor="text2"/>
    </w:rPr>
  </w:style>
  <w:style w:type="character" w:customStyle="1" w:styleId="Heading2Char">
    <w:name w:val="Heading 2 Char"/>
    <w:basedOn w:val="DefaultParagraphFont"/>
    <w:link w:val="Heading2"/>
    <w:uiPriority w:val="9"/>
    <w:rsid w:val="00CC2F93"/>
    <w:rPr>
      <w:rFonts w:asciiTheme="majorHAnsi" w:eastAsiaTheme="majorEastAsia" w:hAnsiTheme="majorHAnsi" w:cstheme="majorBidi"/>
      <w:color w:val="000000" w:themeColor="text1"/>
      <w:sz w:val="26"/>
      <w:szCs w:val="26"/>
      <w:lang w:val="en-US"/>
    </w:rPr>
  </w:style>
  <w:style w:type="paragraph" w:styleId="ListParagraph">
    <w:name w:val="List Paragraph"/>
    <w:aliases w:val="b1,Colorful List - Accent 11,Number_1,List Paragraph (numbered (a)),List_Paragraph,Multilevel para_II,List Paragraph1,MC Paragraphe Liste,Bullets,List Bullet-OpsManual,References,Title Style 1"/>
    <w:basedOn w:val="Normal"/>
    <w:link w:val="ListParagraphChar"/>
    <w:uiPriority w:val="34"/>
    <w:qFormat/>
    <w:rsid w:val="002111D2"/>
    <w:pPr>
      <w:spacing w:line="300" w:lineRule="exact"/>
      <w:ind w:left="720"/>
      <w:contextualSpacing/>
    </w:pPr>
    <w:rPr>
      <w:sz w:val="20"/>
    </w:rPr>
  </w:style>
  <w:style w:type="paragraph" w:styleId="FootnoteText">
    <w:name w:val="footnote text"/>
    <w:basedOn w:val="Normal"/>
    <w:link w:val="FootnoteTextChar"/>
    <w:uiPriority w:val="99"/>
    <w:semiHidden/>
    <w:unhideWhenUsed/>
    <w:rsid w:val="002111D2"/>
    <w:pPr>
      <w:spacing w:line="240" w:lineRule="auto"/>
    </w:pPr>
    <w:rPr>
      <w:sz w:val="20"/>
      <w:szCs w:val="20"/>
    </w:rPr>
  </w:style>
  <w:style w:type="character" w:customStyle="1" w:styleId="FootnoteTextChar">
    <w:name w:val="Footnote Text Char"/>
    <w:basedOn w:val="DefaultParagraphFont"/>
    <w:link w:val="FootnoteText"/>
    <w:uiPriority w:val="99"/>
    <w:semiHidden/>
    <w:rsid w:val="002111D2"/>
    <w:rPr>
      <w:sz w:val="20"/>
      <w:szCs w:val="20"/>
      <w:lang w:val="en-US"/>
    </w:rPr>
  </w:style>
  <w:style w:type="character" w:styleId="FootnoteReference">
    <w:name w:val="footnote reference"/>
    <w:basedOn w:val="DefaultParagraphFont"/>
    <w:uiPriority w:val="99"/>
    <w:semiHidden/>
    <w:unhideWhenUsed/>
    <w:rsid w:val="002111D2"/>
    <w:rPr>
      <w:vertAlign w:val="superscript"/>
    </w:rPr>
  </w:style>
  <w:style w:type="character" w:styleId="CommentReference">
    <w:name w:val="annotation reference"/>
    <w:basedOn w:val="DefaultParagraphFont"/>
    <w:uiPriority w:val="99"/>
    <w:semiHidden/>
    <w:unhideWhenUsed/>
    <w:rsid w:val="002111D2"/>
    <w:rPr>
      <w:sz w:val="18"/>
      <w:szCs w:val="18"/>
    </w:rPr>
  </w:style>
  <w:style w:type="paragraph" w:styleId="CommentText">
    <w:name w:val="annotation text"/>
    <w:basedOn w:val="Normal"/>
    <w:link w:val="CommentTextChar"/>
    <w:uiPriority w:val="99"/>
    <w:unhideWhenUsed/>
    <w:rsid w:val="002111D2"/>
    <w:pPr>
      <w:spacing w:after="160" w:line="240" w:lineRule="auto"/>
      <w:jc w:val="both"/>
    </w:pPr>
    <w:rPr>
      <w:rFonts w:ascii="Arial" w:eastAsia="Times New Roman" w:hAnsi="Arial" w:cs="Times New Roman"/>
      <w:sz w:val="24"/>
      <w:szCs w:val="24"/>
      <w:lang w:val="de-DE" w:eastAsia="de-DE"/>
    </w:rPr>
  </w:style>
  <w:style w:type="character" w:customStyle="1" w:styleId="CommentTextChar">
    <w:name w:val="Comment Text Char"/>
    <w:basedOn w:val="DefaultParagraphFont"/>
    <w:link w:val="CommentText"/>
    <w:uiPriority w:val="99"/>
    <w:rsid w:val="002111D2"/>
    <w:rPr>
      <w:rFonts w:ascii="Arial" w:eastAsia="Times New Roman" w:hAnsi="Arial" w:cs="Times New Roman"/>
      <w:sz w:val="24"/>
      <w:szCs w:val="24"/>
      <w:lang w:eastAsia="de-DE"/>
    </w:rPr>
  </w:style>
  <w:style w:type="character" w:customStyle="1" w:styleId="ListParagraphChar">
    <w:name w:val="List Paragraph Char"/>
    <w:aliases w:val="b1 Char,Colorful List - Accent 11 Char,Number_1 Char,List Paragraph (numbered (a)) Char,List_Paragraph Char,Multilevel para_II Char,List Paragraph1 Char,MC Paragraphe Liste Char,Bullets Char,List Bullet-OpsManual Char,References Char"/>
    <w:link w:val="ListParagraph"/>
    <w:uiPriority w:val="34"/>
    <w:locked/>
    <w:rsid w:val="002111D2"/>
    <w:rPr>
      <w:sz w:val="20"/>
      <w:lang w:val="en-US"/>
    </w:rPr>
  </w:style>
  <w:style w:type="paragraph" w:styleId="Revision">
    <w:name w:val="Revision"/>
    <w:hidden/>
    <w:uiPriority w:val="99"/>
    <w:semiHidden/>
    <w:rsid w:val="006F28C4"/>
    <w:pPr>
      <w:spacing w:after="0" w:line="240" w:lineRule="auto"/>
    </w:pPr>
    <w:rPr>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14\Seafile\ACGF\2.%20CGF%20Handbook\1.%20ACGF%20Procurement%20Manual\5.%20Update\160906%20ACGF_Blanko%20engl.%20-%20JVV.dotx" TargetMode="External"/></Relationships>
</file>

<file path=word/theme/theme1.xml><?xml version="1.0" encoding="utf-8"?>
<a:theme xmlns:a="http://schemas.openxmlformats.org/drawingml/2006/main" name="Office Theme">
  <a:themeElements>
    <a:clrScheme name="_LANDT">
      <a:dk1>
        <a:sysClr val="windowText" lastClr="000000"/>
      </a:dk1>
      <a:lt1>
        <a:sysClr val="window" lastClr="FFFFFF"/>
      </a:lt1>
      <a:dk2>
        <a:srgbClr val="9696A1"/>
      </a:dk2>
      <a:lt2>
        <a:srgbClr val="E6E6EA"/>
      </a:lt2>
      <a:accent1>
        <a:srgbClr val="342F3E"/>
      </a:accent1>
      <a:accent2>
        <a:srgbClr val="E7344C"/>
      </a:accent2>
      <a:accent3>
        <a:srgbClr val="5B5B5B"/>
      </a:accent3>
      <a:accent4>
        <a:srgbClr val="969696"/>
      </a:accent4>
      <a:accent5>
        <a:srgbClr val="D2D2D2"/>
      </a:accent5>
      <a:accent6>
        <a:srgbClr val="B00835"/>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543B9-1C7A-4402-9743-3F473BFB0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160906 ACGF_Blanko engl. - JVV</Template>
  <TotalTime>0</TotalTime>
  <Pages>2</Pages>
  <Words>466</Words>
  <Characters>2657</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Title</vt:lpstr>
      <vt:lpstr>Title</vt:lpstr>
    </vt:vector>
  </TitlesOfParts>
  <Company>CGFT – Credit Guarantee Fund Tajikistan GmbH</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T14</dc:creator>
  <cp:lastModifiedBy>Sayed Ahmad Fahim Masoumi - ACGF</cp:lastModifiedBy>
  <cp:revision>10</cp:revision>
  <cp:lastPrinted>2015-07-21T14:23:00Z</cp:lastPrinted>
  <dcterms:created xsi:type="dcterms:W3CDTF">2022-11-10T15:04:00Z</dcterms:created>
  <dcterms:modified xsi:type="dcterms:W3CDTF">2026-10-22T10:42:00Z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e1929fcf8be164fe0ded68c541c5244684afd990db14452d386af3f2e9a0de7e</vt:lpwstr>
  </property>
</Properties>
</file>